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976C1" w14:textId="77777777" w:rsidR="000B35D9" w:rsidRPr="000B0105" w:rsidRDefault="000B35D9" w:rsidP="00D219EB">
      <w:pPr>
        <w:jc w:val="right"/>
        <w:rPr>
          <w:b/>
          <w:sz w:val="28"/>
          <w:szCs w:val="28"/>
        </w:rPr>
      </w:pPr>
      <w:r>
        <w:rPr>
          <w:b/>
          <w:sz w:val="28"/>
          <w:szCs w:val="28"/>
        </w:rPr>
        <w:t xml:space="preserve">Акционерам АО </w:t>
      </w:r>
      <w:r w:rsidRPr="000B0105">
        <w:rPr>
          <w:b/>
          <w:sz w:val="28"/>
          <w:szCs w:val="28"/>
        </w:rPr>
        <w:t>«</w:t>
      </w:r>
      <w:r w:rsidRPr="000B0105">
        <w:rPr>
          <w:b/>
          <w:sz w:val="28"/>
          <w:szCs w:val="28"/>
          <w:lang w:val="en-US"/>
        </w:rPr>
        <w:t>KEGOC</w:t>
      </w:r>
      <w:r w:rsidRPr="000B0105">
        <w:rPr>
          <w:b/>
          <w:sz w:val="28"/>
          <w:szCs w:val="28"/>
        </w:rPr>
        <w:t>»</w:t>
      </w:r>
    </w:p>
    <w:p w14:paraId="77BDC5BE" w14:textId="77777777" w:rsidR="00FA6CAE" w:rsidRDefault="00FA6CAE" w:rsidP="00D219EB">
      <w:pPr>
        <w:jc w:val="both"/>
        <w:rPr>
          <w:sz w:val="28"/>
          <w:szCs w:val="28"/>
        </w:rPr>
      </w:pPr>
    </w:p>
    <w:p w14:paraId="38DDF837" w14:textId="77777777" w:rsidR="000B35D9" w:rsidRPr="000B0105" w:rsidRDefault="000B35D9" w:rsidP="00E30DF4">
      <w:pPr>
        <w:jc w:val="center"/>
        <w:rPr>
          <w:b/>
          <w:sz w:val="28"/>
          <w:szCs w:val="28"/>
        </w:rPr>
      </w:pPr>
      <w:r w:rsidRPr="000B0105">
        <w:rPr>
          <w:b/>
          <w:sz w:val="28"/>
          <w:szCs w:val="28"/>
        </w:rPr>
        <w:t>ПОЯСНИТЕЛЬНАЯ ЗАПИСКА</w:t>
      </w:r>
    </w:p>
    <w:p w14:paraId="36883AAF" w14:textId="77777777" w:rsidR="00197B23" w:rsidRDefault="000B35D9" w:rsidP="008C47BD">
      <w:pPr>
        <w:tabs>
          <w:tab w:val="left" w:pos="-284"/>
        </w:tabs>
        <w:ind w:right="99"/>
        <w:jc w:val="center"/>
        <w:rPr>
          <w:rFonts w:cs="Arial"/>
          <w:b/>
          <w:sz w:val="28"/>
          <w:szCs w:val="28"/>
        </w:rPr>
      </w:pPr>
      <w:r w:rsidRPr="000B0105">
        <w:rPr>
          <w:b/>
          <w:sz w:val="28"/>
          <w:szCs w:val="28"/>
        </w:rPr>
        <w:t>по</w:t>
      </w:r>
      <w:r w:rsidR="005C64C2">
        <w:rPr>
          <w:b/>
          <w:sz w:val="28"/>
          <w:szCs w:val="28"/>
        </w:rPr>
        <w:t xml:space="preserve"> вопросу повестки дня заседания</w:t>
      </w:r>
    </w:p>
    <w:p w14:paraId="23402A36" w14:textId="77777777" w:rsidR="00197B23" w:rsidRPr="00197B23" w:rsidRDefault="003E67CF" w:rsidP="00197B23">
      <w:pPr>
        <w:tabs>
          <w:tab w:val="left" w:pos="-284"/>
        </w:tabs>
        <w:ind w:right="99"/>
        <w:jc w:val="center"/>
        <w:rPr>
          <w:rFonts w:cs="Arial"/>
          <w:b/>
          <w:sz w:val="28"/>
          <w:szCs w:val="28"/>
        </w:rPr>
      </w:pPr>
      <w:r>
        <w:rPr>
          <w:rFonts w:cs="Arial"/>
          <w:b/>
          <w:sz w:val="28"/>
          <w:szCs w:val="28"/>
        </w:rPr>
        <w:t>внеочередного</w:t>
      </w:r>
      <w:r w:rsidR="00693567">
        <w:rPr>
          <w:rFonts w:cs="Arial"/>
          <w:b/>
          <w:sz w:val="28"/>
          <w:szCs w:val="28"/>
        </w:rPr>
        <w:t xml:space="preserve"> </w:t>
      </w:r>
      <w:r w:rsidR="000B35D9" w:rsidRPr="00462B65">
        <w:rPr>
          <w:rFonts w:cs="Arial"/>
          <w:b/>
          <w:sz w:val="28"/>
          <w:szCs w:val="28"/>
        </w:rPr>
        <w:t>Общего собрания акционеров АО «</w:t>
      </w:r>
      <w:r w:rsidR="000B35D9" w:rsidRPr="00462B65">
        <w:rPr>
          <w:rFonts w:cs="Arial"/>
          <w:b/>
          <w:sz w:val="28"/>
          <w:szCs w:val="28"/>
          <w:lang w:val="en-US"/>
        </w:rPr>
        <w:t>KEGOC</w:t>
      </w:r>
      <w:r w:rsidR="000B35D9" w:rsidRPr="00462B65">
        <w:rPr>
          <w:rFonts w:cs="Arial"/>
          <w:b/>
          <w:sz w:val="28"/>
          <w:szCs w:val="28"/>
        </w:rPr>
        <w:t>»</w:t>
      </w:r>
      <w:r w:rsidR="000B35D9" w:rsidRPr="000B0105">
        <w:rPr>
          <w:sz w:val="28"/>
          <w:szCs w:val="28"/>
          <w:lang w:val="kk-KZ"/>
        </w:rPr>
        <w:t xml:space="preserve"> </w:t>
      </w:r>
    </w:p>
    <w:p w14:paraId="6FA01CE6" w14:textId="77777777" w:rsidR="00834F80" w:rsidRDefault="000B35D9" w:rsidP="009C26BE">
      <w:pPr>
        <w:jc w:val="center"/>
        <w:rPr>
          <w:b/>
          <w:sz w:val="28"/>
          <w:szCs w:val="28"/>
        </w:rPr>
      </w:pPr>
      <w:r w:rsidRPr="00693567">
        <w:rPr>
          <w:b/>
          <w:sz w:val="28"/>
          <w:szCs w:val="28"/>
          <w:lang w:val="kk-KZ"/>
        </w:rPr>
        <w:t>«</w:t>
      </w:r>
      <w:r w:rsidR="009C26BE" w:rsidRPr="005D117A">
        <w:rPr>
          <w:b/>
          <w:sz w:val="28"/>
          <w:szCs w:val="28"/>
        </w:rPr>
        <w:t>О</w:t>
      </w:r>
      <w:r w:rsidR="00834F80">
        <w:rPr>
          <w:b/>
          <w:sz w:val="28"/>
          <w:szCs w:val="28"/>
        </w:rPr>
        <w:t>б</w:t>
      </w:r>
      <w:r w:rsidR="009C26BE" w:rsidRPr="005D117A">
        <w:rPr>
          <w:b/>
          <w:sz w:val="28"/>
          <w:szCs w:val="28"/>
        </w:rPr>
        <w:t xml:space="preserve"> </w:t>
      </w:r>
      <w:r w:rsidR="00D703CC" w:rsidRPr="00A87FEB">
        <w:rPr>
          <w:b/>
          <w:sz w:val="28"/>
          <w:szCs w:val="28"/>
        </w:rPr>
        <w:t xml:space="preserve">определении срока полномочий Председателя Правления </w:t>
      </w:r>
    </w:p>
    <w:p w14:paraId="6C81A81A" w14:textId="77777777" w:rsidR="000B35D9" w:rsidRPr="00693567" w:rsidRDefault="00D703CC" w:rsidP="009C26BE">
      <w:pPr>
        <w:jc w:val="center"/>
        <w:rPr>
          <w:b/>
          <w:sz w:val="28"/>
          <w:szCs w:val="28"/>
        </w:rPr>
      </w:pPr>
      <w:r w:rsidRPr="00A87FEB">
        <w:rPr>
          <w:b/>
          <w:sz w:val="28"/>
          <w:szCs w:val="28"/>
        </w:rPr>
        <w:t>АО «KEGOC»</w:t>
      </w:r>
    </w:p>
    <w:p w14:paraId="451AD3B9" w14:textId="77777777" w:rsidR="00971731" w:rsidRDefault="00971731" w:rsidP="00D219EB">
      <w:pPr>
        <w:pStyle w:val="a3"/>
        <w:spacing w:before="0" w:beforeAutospacing="0" w:after="0" w:afterAutospacing="0"/>
        <w:jc w:val="both"/>
        <w:rPr>
          <w:sz w:val="28"/>
          <w:szCs w:val="28"/>
        </w:rPr>
      </w:pPr>
    </w:p>
    <w:p w14:paraId="313937CD" w14:textId="52BD854C" w:rsidR="00A24E1D" w:rsidRDefault="002C6F4A" w:rsidP="00676ED8">
      <w:pPr>
        <w:pStyle w:val="a4"/>
        <w:numPr>
          <w:ilvl w:val="0"/>
          <w:numId w:val="3"/>
        </w:numPr>
        <w:tabs>
          <w:tab w:val="left" w:pos="993"/>
        </w:tabs>
        <w:ind w:left="0" w:firstLine="720"/>
        <w:jc w:val="both"/>
        <w:rPr>
          <w:sz w:val="28"/>
          <w:szCs w:val="28"/>
        </w:rPr>
      </w:pPr>
      <w:r w:rsidRPr="00A24E1D">
        <w:rPr>
          <w:sz w:val="28"/>
          <w:szCs w:val="28"/>
        </w:rPr>
        <w:t xml:space="preserve">В соответствии с </w:t>
      </w:r>
      <w:r w:rsidRPr="00A24E1D">
        <w:rPr>
          <w:color w:val="000000"/>
          <w:sz w:val="28"/>
          <w:szCs w:val="28"/>
        </w:rPr>
        <w:t xml:space="preserve">подпунктом </w:t>
      </w:r>
      <w:r w:rsidR="00AE64BD" w:rsidRPr="00A24E1D">
        <w:rPr>
          <w:sz w:val="28"/>
          <w:szCs w:val="28"/>
        </w:rPr>
        <w:t>1</w:t>
      </w:r>
      <w:r w:rsidR="009C26BE" w:rsidRPr="00A24E1D">
        <w:rPr>
          <w:sz w:val="28"/>
          <w:szCs w:val="28"/>
        </w:rPr>
        <w:t>2) пункта 1 статьи 18</w:t>
      </w:r>
      <w:r w:rsidR="00AE64BD" w:rsidRPr="00A24E1D">
        <w:rPr>
          <w:sz w:val="28"/>
          <w:szCs w:val="28"/>
        </w:rPr>
        <w:t xml:space="preserve"> Устава</w:t>
      </w:r>
      <w:r w:rsidR="00AE64BD" w:rsidRPr="00A24E1D">
        <w:rPr>
          <w:sz w:val="28"/>
          <w:szCs w:val="28"/>
        </w:rPr>
        <w:br/>
        <w:t xml:space="preserve">АО «KEGOC» </w:t>
      </w:r>
      <w:r w:rsidR="00AE64BD" w:rsidRPr="00A24E1D">
        <w:rPr>
          <w:bCs/>
          <w:sz w:val="28"/>
          <w:szCs w:val="28"/>
        </w:rPr>
        <w:t xml:space="preserve">к </w:t>
      </w:r>
      <w:r w:rsidR="00AE64BD" w:rsidRPr="00A24E1D">
        <w:rPr>
          <w:sz w:val="28"/>
          <w:szCs w:val="28"/>
        </w:rPr>
        <w:t>исключительной компетенции Общего собрания акционеров</w:t>
      </w:r>
      <w:r w:rsidR="00AE64BD" w:rsidRPr="00A24E1D">
        <w:rPr>
          <w:sz w:val="28"/>
          <w:szCs w:val="28"/>
        </w:rPr>
        <w:br/>
        <w:t>АО «</w:t>
      </w:r>
      <w:r w:rsidR="00AE64BD" w:rsidRPr="00B20C0D">
        <w:rPr>
          <w:sz w:val="28"/>
          <w:szCs w:val="28"/>
        </w:rPr>
        <w:t xml:space="preserve">KEGOC» относится </w:t>
      </w:r>
      <w:r w:rsidR="009C26BE" w:rsidRPr="00B20C0D">
        <w:rPr>
          <w:sz w:val="28"/>
          <w:szCs w:val="28"/>
        </w:rPr>
        <w:t>назначение (избрание) и досрочное прекращение полномочий Председателя Правления</w:t>
      </w:r>
      <w:r w:rsidR="00234761" w:rsidRPr="00B20C0D">
        <w:rPr>
          <w:sz w:val="28"/>
          <w:szCs w:val="28"/>
        </w:rPr>
        <w:t>, а также определение срока полномочий Председателя Правления</w:t>
      </w:r>
      <w:r w:rsidR="00AE64BD" w:rsidRPr="00B20C0D">
        <w:rPr>
          <w:sz w:val="28"/>
          <w:szCs w:val="28"/>
        </w:rPr>
        <w:t>.</w:t>
      </w:r>
      <w:r w:rsidR="00A24E1D" w:rsidRPr="00B20C0D">
        <w:rPr>
          <w:sz w:val="28"/>
          <w:szCs w:val="28"/>
        </w:rPr>
        <w:t xml:space="preserve"> </w:t>
      </w:r>
    </w:p>
    <w:p w14:paraId="5DD1FF64" w14:textId="1AEB2BA2" w:rsidR="00A35F34" w:rsidRPr="004B5FFB" w:rsidRDefault="00A35F34" w:rsidP="00A35F34">
      <w:pPr>
        <w:pStyle w:val="a4"/>
        <w:tabs>
          <w:tab w:val="left" w:pos="993"/>
        </w:tabs>
        <w:ind w:left="0" w:firstLine="720"/>
        <w:jc w:val="both"/>
        <w:rPr>
          <w:sz w:val="28"/>
          <w:szCs w:val="28"/>
          <w:lang w:val="kk-KZ"/>
        </w:rPr>
      </w:pPr>
      <w:r w:rsidRPr="00140EA6">
        <w:rPr>
          <w:sz w:val="28"/>
          <w:szCs w:val="28"/>
          <w:lang w:val="kk-KZ"/>
        </w:rPr>
        <w:t xml:space="preserve">В соответствии с решением </w:t>
      </w:r>
      <w:r>
        <w:rPr>
          <w:sz w:val="28"/>
          <w:szCs w:val="28"/>
        </w:rPr>
        <w:t>Правления</w:t>
      </w:r>
      <w:r w:rsidRPr="00140EA6">
        <w:rPr>
          <w:sz w:val="28"/>
          <w:szCs w:val="28"/>
          <w:lang w:val="kk-KZ"/>
        </w:rPr>
        <w:t xml:space="preserve"> АО «</w:t>
      </w:r>
      <w:r>
        <w:rPr>
          <w:sz w:val="28"/>
          <w:szCs w:val="28"/>
          <w:lang w:val="kk-KZ"/>
        </w:rPr>
        <w:t>Самрук-Қазына</w:t>
      </w:r>
      <w:r w:rsidRPr="00140EA6">
        <w:rPr>
          <w:sz w:val="28"/>
          <w:szCs w:val="28"/>
          <w:lang w:val="kk-KZ"/>
        </w:rPr>
        <w:t xml:space="preserve">» от </w:t>
      </w:r>
      <w:r w:rsidR="00B115B8">
        <w:rPr>
          <w:sz w:val="28"/>
          <w:szCs w:val="28"/>
          <w:lang w:val="kk-KZ"/>
        </w:rPr>
        <w:t>31</w:t>
      </w:r>
      <w:r w:rsidRPr="00140EA6">
        <w:rPr>
          <w:sz w:val="28"/>
          <w:szCs w:val="28"/>
          <w:lang w:val="kk-KZ"/>
        </w:rPr>
        <w:t xml:space="preserve"> </w:t>
      </w:r>
      <w:r w:rsidR="00B115B8">
        <w:rPr>
          <w:sz w:val="28"/>
          <w:szCs w:val="28"/>
          <w:lang w:val="kk-KZ"/>
        </w:rPr>
        <w:t>мая 2011</w:t>
      </w:r>
      <w:r w:rsidRPr="004B5FFB">
        <w:rPr>
          <w:sz w:val="28"/>
          <w:szCs w:val="28"/>
          <w:lang w:val="kk-KZ"/>
        </w:rPr>
        <w:t xml:space="preserve"> года (протокол № </w:t>
      </w:r>
      <w:r w:rsidR="00B115B8">
        <w:rPr>
          <w:sz w:val="28"/>
          <w:szCs w:val="28"/>
          <w:lang w:val="kk-KZ"/>
        </w:rPr>
        <w:t>24/11</w:t>
      </w:r>
      <w:r w:rsidRPr="004B5FFB">
        <w:rPr>
          <w:sz w:val="28"/>
          <w:szCs w:val="28"/>
          <w:lang w:val="kk-KZ"/>
        </w:rPr>
        <w:t xml:space="preserve">) </w:t>
      </w:r>
      <w:r w:rsidR="00B115B8">
        <w:rPr>
          <w:sz w:val="28"/>
          <w:szCs w:val="28"/>
          <w:lang w:val="kk-KZ"/>
        </w:rPr>
        <w:t xml:space="preserve">на </w:t>
      </w:r>
      <w:r w:rsidR="00B115B8" w:rsidRPr="004B5FFB">
        <w:rPr>
          <w:sz w:val="28"/>
          <w:szCs w:val="28"/>
          <w:lang w:val="kk-KZ"/>
        </w:rPr>
        <w:t>должност</w:t>
      </w:r>
      <w:r w:rsidR="00B115B8">
        <w:rPr>
          <w:sz w:val="28"/>
          <w:szCs w:val="28"/>
          <w:lang w:val="kk-KZ"/>
        </w:rPr>
        <w:t>ь</w:t>
      </w:r>
      <w:r w:rsidR="00B115B8" w:rsidRPr="004B5FFB">
        <w:rPr>
          <w:sz w:val="28"/>
          <w:szCs w:val="28"/>
          <w:lang w:val="kk-KZ"/>
        </w:rPr>
        <w:t xml:space="preserve"> Председателя Правления АО «KEGOC» </w:t>
      </w:r>
      <w:r w:rsidR="00B115B8">
        <w:rPr>
          <w:sz w:val="28"/>
          <w:szCs w:val="28"/>
          <w:lang w:val="kk-KZ"/>
        </w:rPr>
        <w:t xml:space="preserve">назначен </w:t>
      </w:r>
      <w:r w:rsidRPr="004B5FFB">
        <w:rPr>
          <w:sz w:val="28"/>
          <w:szCs w:val="28"/>
          <w:lang w:val="kk-KZ"/>
        </w:rPr>
        <w:t>Кажиев</w:t>
      </w:r>
      <w:r w:rsidR="00B115B8">
        <w:rPr>
          <w:sz w:val="28"/>
          <w:szCs w:val="28"/>
          <w:lang w:val="kk-KZ"/>
        </w:rPr>
        <w:t xml:space="preserve"> Бакытжан Толеукажиевич</w:t>
      </w:r>
      <w:r w:rsidRPr="004B5FFB">
        <w:rPr>
          <w:sz w:val="28"/>
          <w:szCs w:val="28"/>
          <w:lang w:val="kk-KZ"/>
        </w:rPr>
        <w:t>.</w:t>
      </w:r>
    </w:p>
    <w:p w14:paraId="7B1E73E8" w14:textId="723BD2F7" w:rsidR="00834F80" w:rsidRPr="004B5FFB" w:rsidRDefault="00834F80" w:rsidP="00A24E1D">
      <w:pPr>
        <w:pStyle w:val="a4"/>
        <w:tabs>
          <w:tab w:val="left" w:pos="993"/>
        </w:tabs>
        <w:ind w:left="0" w:firstLine="720"/>
        <w:jc w:val="both"/>
        <w:rPr>
          <w:sz w:val="28"/>
          <w:szCs w:val="28"/>
          <w:lang w:val="kk-KZ"/>
        </w:rPr>
      </w:pPr>
      <w:r w:rsidRPr="00140EA6">
        <w:rPr>
          <w:sz w:val="28"/>
          <w:szCs w:val="28"/>
          <w:lang w:val="kk-KZ"/>
        </w:rPr>
        <w:t xml:space="preserve">В соответствии с решением Общего собрания акционеров АО «KEGOC» от 21 </w:t>
      </w:r>
      <w:r w:rsidRPr="004B5FFB">
        <w:rPr>
          <w:sz w:val="28"/>
          <w:szCs w:val="28"/>
          <w:lang w:val="kk-KZ"/>
        </w:rPr>
        <w:t>февраля 2020 года (протокол № 15) срок полномочий Кажиева Б</w:t>
      </w:r>
      <w:r w:rsidR="00F84576">
        <w:rPr>
          <w:sz w:val="28"/>
          <w:szCs w:val="28"/>
          <w:lang w:val="kk-KZ"/>
        </w:rPr>
        <w:t>.</w:t>
      </w:r>
      <w:r w:rsidRPr="004B5FFB">
        <w:rPr>
          <w:sz w:val="28"/>
          <w:szCs w:val="28"/>
          <w:lang w:val="kk-KZ"/>
        </w:rPr>
        <w:t>Т</w:t>
      </w:r>
      <w:r w:rsidR="00F84576">
        <w:rPr>
          <w:sz w:val="28"/>
          <w:szCs w:val="28"/>
          <w:lang w:val="kk-KZ"/>
        </w:rPr>
        <w:t>.</w:t>
      </w:r>
      <w:r w:rsidRPr="004B5FFB">
        <w:rPr>
          <w:sz w:val="28"/>
          <w:szCs w:val="28"/>
          <w:lang w:val="kk-KZ"/>
        </w:rPr>
        <w:t xml:space="preserve"> в должности Председателя Правления АО «KEGOC» продлен до 24 февраля 2021 года.</w:t>
      </w:r>
    </w:p>
    <w:p w14:paraId="5A519393" w14:textId="14E907F4" w:rsidR="009312FD" w:rsidRPr="004B5FFB" w:rsidRDefault="0035633E" w:rsidP="009312FD">
      <w:pPr>
        <w:ind w:firstLine="708"/>
        <w:jc w:val="both"/>
        <w:rPr>
          <w:sz w:val="28"/>
          <w:szCs w:val="28"/>
        </w:rPr>
      </w:pPr>
      <w:r w:rsidRPr="004B5FFB">
        <w:rPr>
          <w:sz w:val="28"/>
          <w:szCs w:val="28"/>
        </w:rPr>
        <w:t>Р</w:t>
      </w:r>
      <w:r w:rsidR="009312FD" w:rsidRPr="004B5FFB">
        <w:rPr>
          <w:sz w:val="28"/>
          <w:szCs w:val="28"/>
        </w:rPr>
        <w:t xml:space="preserve">ешением Комитета по назначениям и вознаграждениям Совета директоров АО «KEGOC» </w:t>
      </w:r>
      <w:r w:rsidR="00B11640" w:rsidRPr="004B5FFB">
        <w:rPr>
          <w:sz w:val="28"/>
          <w:szCs w:val="28"/>
        </w:rPr>
        <w:t xml:space="preserve">(далее – Комитет) </w:t>
      </w:r>
      <w:r w:rsidR="009312FD" w:rsidRPr="004B5FFB">
        <w:rPr>
          <w:sz w:val="28"/>
          <w:szCs w:val="28"/>
        </w:rPr>
        <w:t xml:space="preserve">от </w:t>
      </w:r>
      <w:r w:rsidR="009C7FBC" w:rsidRPr="004B5FFB">
        <w:rPr>
          <w:sz w:val="28"/>
          <w:szCs w:val="28"/>
        </w:rPr>
        <w:t>18</w:t>
      </w:r>
      <w:r w:rsidR="009312FD" w:rsidRPr="004B5FFB">
        <w:rPr>
          <w:sz w:val="28"/>
          <w:szCs w:val="28"/>
        </w:rPr>
        <w:t xml:space="preserve"> </w:t>
      </w:r>
      <w:r w:rsidR="009C7FBC" w:rsidRPr="004B5FFB">
        <w:rPr>
          <w:sz w:val="28"/>
          <w:szCs w:val="28"/>
        </w:rPr>
        <w:t>январ</w:t>
      </w:r>
      <w:r w:rsidR="009312FD" w:rsidRPr="004B5FFB">
        <w:rPr>
          <w:sz w:val="28"/>
          <w:szCs w:val="28"/>
        </w:rPr>
        <w:t>я 20</w:t>
      </w:r>
      <w:r w:rsidR="009C7FBC" w:rsidRPr="004B5FFB">
        <w:rPr>
          <w:sz w:val="28"/>
          <w:szCs w:val="28"/>
        </w:rPr>
        <w:t xml:space="preserve">21 года (протокол </w:t>
      </w:r>
      <w:r w:rsidR="004D7DBD">
        <w:rPr>
          <w:sz w:val="28"/>
          <w:szCs w:val="28"/>
        </w:rPr>
        <w:t xml:space="preserve">              </w:t>
      </w:r>
      <w:r w:rsidR="009C7FBC" w:rsidRPr="004B5FFB">
        <w:rPr>
          <w:sz w:val="28"/>
          <w:szCs w:val="28"/>
        </w:rPr>
        <w:t>№ 1</w:t>
      </w:r>
      <w:r w:rsidR="009312FD" w:rsidRPr="004B5FFB">
        <w:rPr>
          <w:sz w:val="28"/>
          <w:szCs w:val="28"/>
        </w:rPr>
        <w:t xml:space="preserve">) </w:t>
      </w:r>
      <w:r w:rsidRPr="004B5FFB">
        <w:rPr>
          <w:sz w:val="28"/>
          <w:szCs w:val="28"/>
        </w:rPr>
        <w:t xml:space="preserve">была одобрена </w:t>
      </w:r>
      <w:r w:rsidR="009312FD" w:rsidRPr="004B5FFB">
        <w:rPr>
          <w:rStyle w:val="FontStyle17"/>
          <w:sz w:val="28"/>
          <w:szCs w:val="28"/>
        </w:rPr>
        <w:t xml:space="preserve">кандидатура </w:t>
      </w:r>
      <w:proofErr w:type="spellStart"/>
      <w:r w:rsidR="009312FD" w:rsidRPr="004B5FFB">
        <w:rPr>
          <w:sz w:val="28"/>
          <w:szCs w:val="28"/>
        </w:rPr>
        <w:t>Кажиева</w:t>
      </w:r>
      <w:proofErr w:type="spellEnd"/>
      <w:r w:rsidR="009312FD" w:rsidRPr="004B5FFB">
        <w:rPr>
          <w:sz w:val="28"/>
          <w:szCs w:val="28"/>
        </w:rPr>
        <w:t xml:space="preserve"> Б</w:t>
      </w:r>
      <w:r w:rsidR="009F6463">
        <w:rPr>
          <w:sz w:val="28"/>
          <w:szCs w:val="28"/>
        </w:rPr>
        <w:t>.</w:t>
      </w:r>
      <w:r w:rsidR="009312FD" w:rsidRPr="004B5FFB">
        <w:rPr>
          <w:sz w:val="28"/>
          <w:szCs w:val="28"/>
        </w:rPr>
        <w:t>Т</w:t>
      </w:r>
      <w:r w:rsidR="009F6463">
        <w:rPr>
          <w:sz w:val="28"/>
          <w:szCs w:val="28"/>
        </w:rPr>
        <w:t>.</w:t>
      </w:r>
      <w:r w:rsidR="009312FD" w:rsidRPr="004B5FFB">
        <w:rPr>
          <w:sz w:val="28"/>
          <w:szCs w:val="28"/>
        </w:rPr>
        <w:t xml:space="preserve"> на должность Председателя Правления АО «KEGOC».</w:t>
      </w:r>
    </w:p>
    <w:p w14:paraId="069757D5" w14:textId="77777777" w:rsidR="009C7FBC" w:rsidRPr="00140EA6" w:rsidRDefault="009C26BE" w:rsidP="009C7FBC">
      <w:pPr>
        <w:pStyle w:val="Style7"/>
        <w:spacing w:line="240" w:lineRule="auto"/>
        <w:ind w:right="-6"/>
        <w:rPr>
          <w:rFonts w:eastAsia="Times New Roman"/>
          <w:sz w:val="28"/>
          <w:szCs w:val="28"/>
          <w:lang w:val="kk-KZ" w:eastAsia="ru-RU"/>
        </w:rPr>
      </w:pPr>
      <w:proofErr w:type="spellStart"/>
      <w:r w:rsidRPr="004B5FFB">
        <w:rPr>
          <w:sz w:val="28"/>
          <w:szCs w:val="28"/>
          <w:lang w:val="ru-RU"/>
        </w:rPr>
        <w:t>Кажиев</w:t>
      </w:r>
      <w:proofErr w:type="spellEnd"/>
      <w:r w:rsidRPr="004B5FFB">
        <w:rPr>
          <w:sz w:val="28"/>
          <w:szCs w:val="28"/>
          <w:lang w:val="ru-RU"/>
        </w:rPr>
        <w:t xml:space="preserve"> </w:t>
      </w:r>
      <w:proofErr w:type="spellStart"/>
      <w:r w:rsidRPr="004B5FFB">
        <w:rPr>
          <w:sz w:val="28"/>
          <w:szCs w:val="28"/>
          <w:lang w:val="ru-RU"/>
        </w:rPr>
        <w:t>Бакытжан</w:t>
      </w:r>
      <w:proofErr w:type="spellEnd"/>
      <w:r w:rsidRPr="004B5FFB">
        <w:rPr>
          <w:sz w:val="28"/>
          <w:szCs w:val="28"/>
          <w:lang w:val="ru-RU"/>
        </w:rPr>
        <w:t xml:space="preserve"> </w:t>
      </w:r>
      <w:proofErr w:type="spellStart"/>
      <w:r w:rsidRPr="004B5FFB">
        <w:rPr>
          <w:sz w:val="28"/>
          <w:szCs w:val="28"/>
          <w:lang w:val="ru-RU"/>
        </w:rPr>
        <w:t>Толеукажиевич</w:t>
      </w:r>
      <w:proofErr w:type="spellEnd"/>
      <w:r w:rsidRPr="004B5FFB">
        <w:rPr>
          <w:sz w:val="28"/>
          <w:szCs w:val="28"/>
          <w:lang w:val="ru-RU"/>
        </w:rPr>
        <w:t xml:space="preserve"> </w:t>
      </w:r>
      <w:r w:rsidR="009C7FBC" w:rsidRPr="004B5FFB">
        <w:rPr>
          <w:rFonts w:eastAsia="Times New Roman"/>
          <w:sz w:val="28"/>
          <w:szCs w:val="28"/>
          <w:lang w:val="kk-KZ" w:eastAsia="ru-RU"/>
        </w:rPr>
        <w:t xml:space="preserve">родился 16 июля 1964 года. Окончил Алматинский энергетический институт по специальности «Электрические сети и системы», Карагандинский государственный </w:t>
      </w:r>
      <w:r w:rsidR="009C7FBC" w:rsidRPr="00140EA6">
        <w:rPr>
          <w:rFonts w:eastAsia="Times New Roman"/>
          <w:sz w:val="28"/>
          <w:szCs w:val="28"/>
          <w:lang w:val="kk-KZ" w:eastAsia="ru-RU"/>
        </w:rPr>
        <w:t>технический университет по специальности «Экономика», УО «Алматы Менеджмент Университет», имеет академическую степень «Доктор делового администрирования».</w:t>
      </w:r>
    </w:p>
    <w:p w14:paraId="7711294B" w14:textId="77777777" w:rsidR="009C7FBC" w:rsidRPr="00140EA6" w:rsidRDefault="009C7FBC" w:rsidP="009C7FBC">
      <w:pPr>
        <w:pStyle w:val="Style7"/>
        <w:spacing w:line="240" w:lineRule="auto"/>
        <w:ind w:right="-6"/>
        <w:rPr>
          <w:rFonts w:eastAsia="Times New Roman"/>
          <w:sz w:val="28"/>
          <w:szCs w:val="28"/>
          <w:lang w:val="kk-KZ" w:eastAsia="ru-RU"/>
        </w:rPr>
      </w:pPr>
      <w:r w:rsidRPr="00140EA6">
        <w:rPr>
          <w:rFonts w:eastAsia="Times New Roman"/>
          <w:sz w:val="28"/>
          <w:szCs w:val="28"/>
          <w:lang w:val="kk-KZ" w:eastAsia="ru-RU"/>
        </w:rPr>
        <w:t>Трудовую деятельность Кажиев Б.Т. начал электролинейщиком в 1986 году в АОЗТ «Аманат» (Покровское СМУ Треста «Казэлектросетьстрой»). После службы в рядах Советской Армии продолжил работать там же в должности мастера, затем был переведен начальником участка погрузочно-разгрузочных работ, начальником группы подготовки производства, главным инженером.</w:t>
      </w:r>
    </w:p>
    <w:p w14:paraId="686A14CF" w14:textId="77777777" w:rsidR="009C7FBC" w:rsidRPr="00140EA6" w:rsidRDefault="009C7FBC" w:rsidP="009C7FBC">
      <w:pPr>
        <w:pStyle w:val="Style7"/>
        <w:spacing w:line="240" w:lineRule="auto"/>
        <w:ind w:right="-6"/>
        <w:rPr>
          <w:rFonts w:eastAsia="Times New Roman"/>
          <w:sz w:val="28"/>
          <w:szCs w:val="28"/>
          <w:lang w:val="kk-KZ" w:eastAsia="ru-RU"/>
        </w:rPr>
      </w:pPr>
      <w:r w:rsidRPr="00140EA6">
        <w:rPr>
          <w:rFonts w:eastAsia="Times New Roman"/>
          <w:sz w:val="28"/>
          <w:szCs w:val="28"/>
          <w:lang w:val="kk-KZ" w:eastAsia="ru-RU"/>
        </w:rPr>
        <w:t>За период работы в АО «KEGOC» с 2000 года занимал должности главного специалиста, начальника отдела, заместителя директора, директора Департамента, директора филиала «Центральные межсистемные электрические сети», исполнительного директора АО «KEGOC». С февраля 2009 года – Вице-президент по производству АО «KEGOC», заместитель Председателя Правления по производству. C мая 2011 года по настоящее время Кажиев Б.Т. работает Председателем Правления АО «KEGOC».</w:t>
      </w:r>
    </w:p>
    <w:p w14:paraId="48AD3F10" w14:textId="77777777" w:rsidR="009C7FBC" w:rsidRPr="00140EA6" w:rsidRDefault="009C7FBC" w:rsidP="009C7FBC">
      <w:pPr>
        <w:pStyle w:val="Style7"/>
        <w:spacing w:line="240" w:lineRule="auto"/>
        <w:ind w:right="-6"/>
        <w:rPr>
          <w:rFonts w:eastAsia="Times New Roman"/>
          <w:sz w:val="28"/>
          <w:szCs w:val="28"/>
          <w:lang w:val="kk-KZ" w:eastAsia="ru-RU"/>
        </w:rPr>
      </w:pPr>
      <w:r w:rsidRPr="00140EA6">
        <w:rPr>
          <w:rFonts w:eastAsia="Times New Roman"/>
          <w:sz w:val="28"/>
          <w:szCs w:val="28"/>
          <w:lang w:val="kk-KZ" w:eastAsia="ru-RU"/>
        </w:rPr>
        <w:t xml:space="preserve">За время работы Кажиев Б.Т. зарекомендовал себя грамотным и дальновидным руководителем, обладает глубокими профессиональными знаниями и практическим опытом в электроэнергетической отрасли. Его </w:t>
      </w:r>
      <w:r w:rsidRPr="00140EA6">
        <w:rPr>
          <w:rFonts w:eastAsia="Times New Roman"/>
          <w:sz w:val="28"/>
          <w:szCs w:val="28"/>
          <w:lang w:val="kk-KZ" w:eastAsia="ru-RU"/>
        </w:rPr>
        <w:lastRenderedPageBreak/>
        <w:t>отличает высокая требовательность к себе и к своим подчиненным, ответственность за порученное дело, принципиальность и смелость в принятии решений.</w:t>
      </w:r>
    </w:p>
    <w:p w14:paraId="395917F0" w14:textId="77777777" w:rsidR="009C7FBC" w:rsidRPr="00140EA6" w:rsidRDefault="009C7FBC" w:rsidP="009C7FBC">
      <w:pPr>
        <w:pStyle w:val="Style7"/>
        <w:spacing w:line="240" w:lineRule="auto"/>
        <w:ind w:right="-6"/>
        <w:rPr>
          <w:rFonts w:eastAsia="Times New Roman"/>
          <w:sz w:val="28"/>
          <w:szCs w:val="28"/>
          <w:lang w:val="kk-KZ" w:eastAsia="ru-RU"/>
        </w:rPr>
      </w:pPr>
      <w:r w:rsidRPr="00140EA6">
        <w:rPr>
          <w:rFonts w:eastAsia="Times New Roman"/>
          <w:sz w:val="28"/>
          <w:szCs w:val="28"/>
          <w:lang w:val="kk-KZ" w:eastAsia="ru-RU"/>
        </w:rPr>
        <w:t>Для обеспечения надежности и качества функционирования Единой электроэнергетической системы Казахстана под руководством Кажиева Б.Т. были реализованы крупные инвестиционные проекты: «Модернизация Национальной электрической сети, I этап», «Строительство второй линии электропередачи транзита Север-Юг Казахстана», «Выдача мощности Мойнакской ГЭС», «Строительство подстанции 500/220 кВ Алма с присоединением к Национальной электрической сети Казахстана линиями 500, 220 кВ»  и «Реконструкция воздушных линий 220 кВ ЦГПП-Осакаровка».</w:t>
      </w:r>
    </w:p>
    <w:p w14:paraId="29F824D6" w14:textId="77777777" w:rsidR="009C7FBC" w:rsidRPr="00140EA6" w:rsidRDefault="009C7FBC" w:rsidP="009C7FBC">
      <w:pPr>
        <w:pStyle w:val="Style7"/>
        <w:spacing w:line="240" w:lineRule="auto"/>
        <w:ind w:right="-6"/>
        <w:rPr>
          <w:rFonts w:eastAsia="Times New Roman"/>
          <w:sz w:val="28"/>
          <w:szCs w:val="28"/>
          <w:lang w:val="kk-KZ" w:eastAsia="ru-RU"/>
        </w:rPr>
      </w:pPr>
      <w:r w:rsidRPr="00140EA6">
        <w:rPr>
          <w:rFonts w:eastAsia="Times New Roman"/>
          <w:sz w:val="28"/>
          <w:szCs w:val="28"/>
          <w:lang w:val="kk-KZ" w:eastAsia="ru-RU"/>
        </w:rPr>
        <w:t>В рамках Государственной программы «Нұрлы-Жол» успешно реализован крупнейший в отрасли инфраструктурный проект «Строительство ВЛ 500кВ транзита Север-Восток-Юг». Были построены высоковольтные линии общей протяженностью 1 773 км, три новые подстанции класса 500 кВ «Семей», «Актогай» и «Талдыкорган», расширены подстанции ПС 1150 кВ «Экибастузская», ПС 500 кВ «Усть-Каменогорская», ПС 500 кВ «Алма» и ОРУ 220 кВ Шульбинской ГЭС .</w:t>
      </w:r>
    </w:p>
    <w:p w14:paraId="2FA9E6A2" w14:textId="77777777" w:rsidR="009C7FBC" w:rsidRPr="00140EA6" w:rsidRDefault="009C7FBC" w:rsidP="009C7FBC">
      <w:pPr>
        <w:pStyle w:val="Style7"/>
        <w:spacing w:line="240" w:lineRule="auto"/>
        <w:ind w:right="-6"/>
        <w:rPr>
          <w:rFonts w:eastAsia="Times New Roman"/>
          <w:sz w:val="28"/>
          <w:szCs w:val="28"/>
          <w:lang w:val="kk-KZ" w:eastAsia="ru-RU"/>
        </w:rPr>
      </w:pPr>
      <w:r w:rsidRPr="00140EA6">
        <w:rPr>
          <w:rFonts w:eastAsia="Times New Roman"/>
          <w:sz w:val="28"/>
          <w:szCs w:val="28"/>
          <w:lang w:val="kk-KZ" w:eastAsia="ru-RU"/>
        </w:rPr>
        <w:t>В 2019 году завершена реализация проектов «Усиление связи Павлодарского энергоузла с ЕЭС Казахстана» и «Строительство ВЛ 220 кВ Тюлькубас - Бурное (т)».</w:t>
      </w:r>
    </w:p>
    <w:p w14:paraId="240193DE" w14:textId="77777777" w:rsidR="009C7FBC" w:rsidRPr="00140EA6" w:rsidRDefault="009C7FBC" w:rsidP="009C7FBC">
      <w:pPr>
        <w:pStyle w:val="Style7"/>
        <w:spacing w:line="240" w:lineRule="auto"/>
        <w:rPr>
          <w:sz w:val="28"/>
          <w:szCs w:val="28"/>
          <w:lang w:val="kk-KZ" w:eastAsia="ru-RU"/>
        </w:rPr>
      </w:pPr>
      <w:r w:rsidRPr="00140EA6">
        <w:rPr>
          <w:sz w:val="28"/>
          <w:szCs w:val="28"/>
          <w:lang w:val="kk-KZ" w:eastAsia="ru-RU"/>
        </w:rPr>
        <w:t xml:space="preserve">В 2020 году </w:t>
      </w:r>
      <w:r w:rsidRPr="00140EA6">
        <w:rPr>
          <w:sz w:val="28"/>
          <w:szCs w:val="28"/>
          <w:lang w:val="kk-KZ"/>
        </w:rPr>
        <w:t>АО «KEGOC» под руководством Кажиева Б.Т. приступило</w:t>
      </w:r>
      <w:r w:rsidRPr="00140EA6">
        <w:rPr>
          <w:sz w:val="28"/>
          <w:szCs w:val="28"/>
          <w:lang w:val="kk-KZ" w:eastAsia="ru-RU"/>
        </w:rPr>
        <w:t xml:space="preserve"> к реализации проектов «Усиление электрической сети Западной зоны ЕЭС Казахстана» и «Усиление схемы внешнего электроснабжения г. Туркестан». Продолжается реконструкция ВЛ 220-500 кВ в филиалах «Актюбинские МЭС», «Сарбайские МЭС» и «Западные МЭС».</w:t>
      </w:r>
    </w:p>
    <w:p w14:paraId="6B927C45" w14:textId="77777777" w:rsidR="009C7FBC" w:rsidRPr="00140EA6" w:rsidRDefault="009C7FBC" w:rsidP="009C7FBC">
      <w:pPr>
        <w:pStyle w:val="Style7"/>
        <w:spacing w:line="240" w:lineRule="auto"/>
        <w:ind w:right="-6"/>
        <w:rPr>
          <w:rFonts w:eastAsia="Times New Roman"/>
          <w:sz w:val="28"/>
          <w:szCs w:val="28"/>
          <w:lang w:val="kk-KZ" w:eastAsia="ru-RU"/>
        </w:rPr>
      </w:pPr>
      <w:r w:rsidRPr="00140EA6">
        <w:rPr>
          <w:rFonts w:eastAsia="Times New Roman"/>
          <w:sz w:val="28"/>
          <w:szCs w:val="28"/>
          <w:lang w:val="kk-KZ" w:eastAsia="ru-RU"/>
        </w:rPr>
        <w:t>В период руководства Кажиева Б.Т. в рамках программы «Народное IPO» в 2014 году размещены акции АО «KEGOC» на казахстанском фондовом рынке, в результате владельцами акций АО «KEGOC» стали более 40 тысяч казахстанцев. По настоящее время акции АО «KEGOC» демонстрируют устойчивый рост и высокую ликвидность.</w:t>
      </w:r>
    </w:p>
    <w:p w14:paraId="6DB64DFD" w14:textId="77777777" w:rsidR="009C7FBC" w:rsidRPr="00140EA6" w:rsidRDefault="009C7FBC" w:rsidP="009C7FBC">
      <w:pPr>
        <w:pStyle w:val="Style7"/>
        <w:spacing w:line="240" w:lineRule="auto"/>
        <w:ind w:firstLine="709"/>
        <w:rPr>
          <w:rFonts w:eastAsia="Times New Roman"/>
          <w:sz w:val="28"/>
          <w:szCs w:val="28"/>
          <w:lang w:val="kk-KZ" w:eastAsia="ru-RU"/>
        </w:rPr>
      </w:pPr>
      <w:r w:rsidRPr="00140EA6">
        <w:rPr>
          <w:rFonts w:eastAsia="Times New Roman"/>
          <w:sz w:val="28"/>
          <w:szCs w:val="28"/>
          <w:lang w:val="kk-KZ" w:eastAsia="ru-RU"/>
        </w:rPr>
        <w:t xml:space="preserve">Кажиев Б.Т. является спонсором Программы трансформации бизнеса, успешно реализуемой в АО «KEGOC» с 2015 года. За время реализации программы успешно внедрена автоматизированная информационно-управляющая система предприятия, объединяющая целевые базовые бизнес-процессы АО «KEGOC» в единый механизм, запущена биллинговая система, создана система управления информационной безопасностью, а также автоматизированы процессы ИТ-управления. </w:t>
      </w:r>
    </w:p>
    <w:p w14:paraId="05DAC48C" w14:textId="77777777" w:rsidR="009C7FBC" w:rsidRPr="005B3DAE" w:rsidRDefault="009C7FBC" w:rsidP="009C7FBC">
      <w:pPr>
        <w:pStyle w:val="Style7"/>
        <w:spacing w:line="240" w:lineRule="auto"/>
        <w:ind w:firstLine="709"/>
        <w:rPr>
          <w:rFonts w:eastAsia="Times New Roman"/>
          <w:sz w:val="28"/>
          <w:szCs w:val="28"/>
          <w:lang w:val="kk-KZ" w:eastAsia="ru-RU"/>
        </w:rPr>
      </w:pPr>
      <w:r w:rsidRPr="00140EA6">
        <w:rPr>
          <w:rFonts w:eastAsia="Times New Roman"/>
          <w:sz w:val="28"/>
          <w:szCs w:val="28"/>
          <w:lang w:val="kk-KZ" w:eastAsia="ru-RU"/>
        </w:rPr>
        <w:t xml:space="preserve">Под руководством Кажиева Б.Т. в АО «KEGOC» особая значимость придается вопросам корпоративной социальной ответственности. В 2013 году АО «KEGOC» стало лауреатом республиканского конкурса по социальной ответственности бизнеса «Парыз», получив золотую премию в номинации «Лучшее социально-ответственное предприятие» среди субъектов крупного предпринимательства, а в 2014 году по итогам Республиканского Конкурса </w:t>
      </w:r>
      <w:r w:rsidRPr="00140EA6">
        <w:rPr>
          <w:rFonts w:eastAsia="Times New Roman"/>
          <w:sz w:val="28"/>
          <w:szCs w:val="28"/>
          <w:lang w:val="kk-KZ" w:eastAsia="ru-RU"/>
        </w:rPr>
        <w:lastRenderedPageBreak/>
        <w:t xml:space="preserve">«Сенiм» признана победителем в номинации «Лучшая национальная компания-работодатель». На протяжении 6 лет АО «KEGOC» является </w:t>
      </w:r>
      <w:r w:rsidRPr="005B3DAE">
        <w:rPr>
          <w:rFonts w:eastAsia="Times New Roman"/>
          <w:sz w:val="28"/>
          <w:szCs w:val="28"/>
          <w:lang w:val="kk-KZ" w:eastAsia="ru-RU"/>
        </w:rPr>
        <w:t>лидером по  Индексу социальной стабильности среди всех портфельных компаний АО «Самрук-Казына», что свидетельствует о системности проводимых мер по обеспечению социальной стабильности Председателем Правления АО «KEGOC».</w:t>
      </w:r>
    </w:p>
    <w:p w14:paraId="34B2D60C" w14:textId="77777777" w:rsidR="009C7FBC" w:rsidRPr="005B3DAE" w:rsidRDefault="009C7FBC" w:rsidP="009C7FBC">
      <w:pPr>
        <w:pStyle w:val="Style7"/>
        <w:spacing w:line="240" w:lineRule="auto"/>
        <w:ind w:right="-6"/>
        <w:rPr>
          <w:rFonts w:eastAsia="Times New Roman"/>
          <w:sz w:val="28"/>
          <w:szCs w:val="28"/>
          <w:lang w:val="kk-KZ" w:eastAsia="ru-RU"/>
        </w:rPr>
      </w:pPr>
      <w:r w:rsidRPr="005B3DAE">
        <w:rPr>
          <w:rFonts w:eastAsia="Times New Roman"/>
          <w:sz w:val="28"/>
          <w:szCs w:val="28"/>
          <w:lang w:val="kk-KZ" w:eastAsia="ru-RU"/>
        </w:rPr>
        <w:t>Плодотворный и добросовестный труд Кажиева Б.Т. был отмечен Орденом Республики Казахстан «Құрмет» («Почет») (2010г.)</w:t>
      </w:r>
      <w:r w:rsidRPr="005B3DAE">
        <w:rPr>
          <w:rFonts w:eastAsia="Times New Roman"/>
          <w:sz w:val="28"/>
          <w:szCs w:val="28"/>
          <w:lang w:val="ru-RU" w:eastAsia="ru-RU"/>
        </w:rPr>
        <w:t xml:space="preserve">, </w:t>
      </w:r>
      <w:r w:rsidRPr="005B3DAE">
        <w:rPr>
          <w:rFonts w:eastAsia="Times New Roman"/>
          <w:sz w:val="28"/>
          <w:szCs w:val="28"/>
          <w:lang w:val="kk-KZ" w:eastAsia="ru-RU"/>
        </w:rPr>
        <w:t>Орденом Республики Казахстан «Парасат» (2015г.), Благодарственными письмами Президента Республики Казахстан Назарбаева Н.А. (2005г., 2010г.), медалью «Электр энергетикасы саласына қосқан үлесі үшін» (2016г.), медалью «KAZENERGY» (2012г.), нагрудным знаком «За заслуги в развитии инженерного дела в Республике Казахстан» (2011г.), Почетными грамотами Министерства энергетики и минеральных ресурсов Республики Казахстан (2003г.), Электроэнергетического Совета СНГ (2004г., 2009г., 2016г.), Казахстанской Электроэнергетической Ассоциации (2009г.). Кажиеву Б.Т. присвоены звания «Заслуженный энергетик СНГ» (2006г.), «Еңбегі сіңген энергетик. Қазақстан Электр энергетикалық Қауымдастығы» (2009г.). Является Почетным профессором Алматинского университета энергетики и связи (2018г.).</w:t>
      </w:r>
    </w:p>
    <w:p w14:paraId="4BCA6420" w14:textId="77777777" w:rsidR="00A3473D" w:rsidRPr="005B3DAE" w:rsidRDefault="0035633E" w:rsidP="00C560B8">
      <w:pPr>
        <w:pStyle w:val="Style7"/>
        <w:spacing w:line="240" w:lineRule="auto"/>
        <w:ind w:right="-6"/>
        <w:rPr>
          <w:rFonts w:eastAsia="Times New Roman"/>
          <w:sz w:val="28"/>
          <w:szCs w:val="28"/>
          <w:lang w:val="kk-KZ" w:eastAsia="ru-RU"/>
        </w:rPr>
      </w:pPr>
      <w:r w:rsidRPr="005B3DAE">
        <w:rPr>
          <w:rFonts w:eastAsia="Times New Roman"/>
          <w:sz w:val="28"/>
          <w:szCs w:val="28"/>
          <w:lang w:val="kk-KZ" w:eastAsia="ru-RU"/>
        </w:rPr>
        <w:t xml:space="preserve">В соответствии с </w:t>
      </w:r>
      <w:bookmarkStart w:id="0" w:name="_Hlk62205756"/>
      <w:r w:rsidRPr="005B3DAE">
        <w:rPr>
          <w:rFonts w:eastAsia="Times New Roman"/>
          <w:sz w:val="28"/>
          <w:szCs w:val="28"/>
          <w:lang w:val="kk-KZ" w:eastAsia="ru-RU"/>
        </w:rPr>
        <w:t xml:space="preserve">решением Правления АО «Самрук-Қазына» от </w:t>
      </w:r>
      <w:r w:rsidR="00C560B8" w:rsidRPr="005B3DAE">
        <w:rPr>
          <w:rFonts w:eastAsia="Times New Roman"/>
          <w:sz w:val="28"/>
          <w:szCs w:val="28"/>
          <w:lang w:val="kk-KZ" w:eastAsia="ru-RU"/>
        </w:rPr>
        <w:t xml:space="preserve">25 января </w:t>
      </w:r>
      <w:r w:rsidRPr="005B3DAE">
        <w:rPr>
          <w:rFonts w:eastAsia="Times New Roman"/>
          <w:sz w:val="28"/>
          <w:szCs w:val="28"/>
          <w:lang w:val="kk-KZ" w:eastAsia="ru-RU"/>
        </w:rPr>
        <w:t>2021 года (протокол №</w:t>
      </w:r>
      <w:r w:rsidR="00C560B8" w:rsidRPr="005B3DAE">
        <w:rPr>
          <w:rFonts w:eastAsia="Times New Roman"/>
          <w:sz w:val="28"/>
          <w:szCs w:val="28"/>
          <w:lang w:val="kk-KZ" w:eastAsia="ru-RU"/>
        </w:rPr>
        <w:t xml:space="preserve"> 03/21</w:t>
      </w:r>
      <w:r w:rsidRPr="005B3DAE">
        <w:rPr>
          <w:rFonts w:eastAsia="Times New Roman"/>
          <w:sz w:val="28"/>
          <w:szCs w:val="28"/>
          <w:lang w:val="kk-KZ" w:eastAsia="ru-RU"/>
        </w:rPr>
        <w:t xml:space="preserve">) </w:t>
      </w:r>
      <w:bookmarkEnd w:id="0"/>
      <w:r w:rsidR="00C560B8" w:rsidRPr="005B3DAE">
        <w:rPr>
          <w:rFonts w:eastAsia="Times New Roman"/>
          <w:sz w:val="28"/>
          <w:szCs w:val="28"/>
          <w:lang w:val="kk-KZ" w:eastAsia="ru-RU"/>
        </w:rPr>
        <w:t>определена позиция АО «Самрук-Қазына» о продлении полномочий Кажиева Бакытжана Толеукажиевича в должности Председателя Правления АО «KEGOC» до 24 февраля 2022 года.</w:t>
      </w:r>
    </w:p>
    <w:p w14:paraId="2E6FEA54" w14:textId="4AF5A624" w:rsidR="004D7DBD" w:rsidRPr="00693567" w:rsidRDefault="000B35D9" w:rsidP="004D7DBD">
      <w:pPr>
        <w:ind w:firstLine="709"/>
        <w:jc w:val="both"/>
        <w:rPr>
          <w:b/>
          <w:sz w:val="28"/>
          <w:szCs w:val="28"/>
        </w:rPr>
      </w:pPr>
      <w:r w:rsidRPr="005B3DAE">
        <w:rPr>
          <w:sz w:val="28"/>
          <w:szCs w:val="28"/>
          <w:lang w:val="kk-KZ"/>
        </w:rPr>
        <w:t>На основании изложенного, на рассмотрение Общего собрания акционеров</w:t>
      </w:r>
      <w:r w:rsidRPr="004D7DBD">
        <w:rPr>
          <w:sz w:val="28"/>
          <w:szCs w:val="28"/>
        </w:rPr>
        <w:t xml:space="preserve"> АО «</w:t>
      </w:r>
      <w:r w:rsidRPr="005B3DAE">
        <w:rPr>
          <w:sz w:val="28"/>
          <w:szCs w:val="28"/>
        </w:rPr>
        <w:t>KEGOC</w:t>
      </w:r>
      <w:r w:rsidRPr="004D7DBD">
        <w:rPr>
          <w:sz w:val="28"/>
          <w:szCs w:val="28"/>
        </w:rPr>
        <w:t>» в</w:t>
      </w:r>
      <w:r w:rsidR="00F84828" w:rsidRPr="004D7DBD">
        <w:rPr>
          <w:sz w:val="28"/>
          <w:szCs w:val="28"/>
        </w:rPr>
        <w:t>ы</w:t>
      </w:r>
      <w:r w:rsidRPr="004D7DBD">
        <w:rPr>
          <w:sz w:val="28"/>
          <w:szCs w:val="28"/>
        </w:rPr>
        <w:t xml:space="preserve">носится </w:t>
      </w:r>
      <w:r w:rsidRPr="00B115B8">
        <w:rPr>
          <w:sz w:val="28"/>
          <w:szCs w:val="28"/>
        </w:rPr>
        <w:t>вопрос</w:t>
      </w:r>
      <w:r w:rsidR="004D7DBD" w:rsidRPr="00B115B8">
        <w:rPr>
          <w:sz w:val="28"/>
          <w:szCs w:val="28"/>
        </w:rPr>
        <w:t>: «О</w:t>
      </w:r>
      <w:r w:rsidR="009C7FBC" w:rsidRPr="00B115B8">
        <w:rPr>
          <w:sz w:val="28"/>
          <w:szCs w:val="28"/>
        </w:rPr>
        <w:t>б определении</w:t>
      </w:r>
      <w:r w:rsidR="009C7FBC" w:rsidRPr="004D7DBD">
        <w:rPr>
          <w:sz w:val="28"/>
          <w:szCs w:val="28"/>
        </w:rPr>
        <w:t xml:space="preserve"> срока полномочий</w:t>
      </w:r>
      <w:r w:rsidR="00065B58" w:rsidRPr="004D7DBD">
        <w:rPr>
          <w:sz w:val="28"/>
          <w:szCs w:val="28"/>
        </w:rPr>
        <w:t xml:space="preserve"> Председателя Правления АО «</w:t>
      </w:r>
      <w:r w:rsidR="00065B58" w:rsidRPr="005B3DAE">
        <w:rPr>
          <w:sz w:val="28"/>
          <w:szCs w:val="28"/>
        </w:rPr>
        <w:t>KEGOC</w:t>
      </w:r>
      <w:r w:rsidR="00152140">
        <w:rPr>
          <w:sz w:val="28"/>
          <w:szCs w:val="28"/>
        </w:rPr>
        <w:t>»»</w:t>
      </w:r>
      <w:r w:rsidR="00F84828" w:rsidRPr="004D7DBD">
        <w:rPr>
          <w:sz w:val="28"/>
          <w:szCs w:val="28"/>
        </w:rPr>
        <w:t>.</w:t>
      </w:r>
      <w:r w:rsidR="004D7DBD" w:rsidRPr="004D7DBD">
        <w:rPr>
          <w:b/>
          <w:sz w:val="28"/>
          <w:szCs w:val="28"/>
        </w:rPr>
        <w:t xml:space="preserve"> </w:t>
      </w:r>
    </w:p>
    <w:p w14:paraId="167D7607" w14:textId="79FF6F52" w:rsidR="00065B58" w:rsidRPr="005B3DAE" w:rsidRDefault="00F34939" w:rsidP="00152140">
      <w:pPr>
        <w:pStyle w:val="a4"/>
        <w:numPr>
          <w:ilvl w:val="0"/>
          <w:numId w:val="3"/>
        </w:numPr>
        <w:tabs>
          <w:tab w:val="left" w:pos="1134"/>
        </w:tabs>
        <w:ind w:left="0" w:firstLine="720"/>
        <w:jc w:val="both"/>
        <w:rPr>
          <w:sz w:val="28"/>
          <w:szCs w:val="28"/>
        </w:rPr>
      </w:pPr>
      <w:r w:rsidRPr="005B3DAE">
        <w:rPr>
          <w:sz w:val="28"/>
          <w:szCs w:val="28"/>
        </w:rPr>
        <w:t>В случае непринятия</w:t>
      </w:r>
      <w:r w:rsidR="004D7DBD">
        <w:rPr>
          <w:sz w:val="28"/>
          <w:szCs w:val="28"/>
        </w:rPr>
        <w:t xml:space="preserve"> </w:t>
      </w:r>
      <w:r w:rsidR="000B35D9" w:rsidRPr="005B3DAE">
        <w:rPr>
          <w:sz w:val="28"/>
          <w:szCs w:val="28"/>
        </w:rPr>
        <w:t>Общим собранием акционеров</w:t>
      </w:r>
      <w:r w:rsidR="00A55FB3" w:rsidRPr="005B3DAE">
        <w:rPr>
          <w:sz w:val="28"/>
          <w:szCs w:val="28"/>
        </w:rPr>
        <w:br/>
      </w:r>
      <w:r w:rsidR="00F3091A" w:rsidRPr="005B3DAE">
        <w:rPr>
          <w:sz w:val="28"/>
          <w:szCs w:val="28"/>
        </w:rPr>
        <w:t xml:space="preserve">АО «KEGOC» </w:t>
      </w:r>
      <w:r w:rsidR="000B35D9" w:rsidRPr="005B3DAE">
        <w:rPr>
          <w:sz w:val="28"/>
          <w:szCs w:val="28"/>
        </w:rPr>
        <w:t xml:space="preserve">решения по данному вопросу </w:t>
      </w:r>
      <w:r w:rsidR="00065B58" w:rsidRPr="005B3DAE">
        <w:rPr>
          <w:sz w:val="28"/>
          <w:szCs w:val="28"/>
        </w:rPr>
        <w:t>возникает риск неэффективного управления в отсутствие Председателя Правления АО «KEGOC».</w:t>
      </w:r>
    </w:p>
    <w:p w14:paraId="6625B864" w14:textId="77777777" w:rsidR="000B35D9" w:rsidRDefault="00F3091A" w:rsidP="00152140">
      <w:pPr>
        <w:pStyle w:val="a4"/>
        <w:numPr>
          <w:ilvl w:val="0"/>
          <w:numId w:val="3"/>
        </w:numPr>
        <w:tabs>
          <w:tab w:val="left" w:pos="1134"/>
        </w:tabs>
        <w:ind w:left="0" w:firstLine="720"/>
        <w:jc w:val="both"/>
        <w:rPr>
          <w:sz w:val="28"/>
          <w:szCs w:val="28"/>
        </w:rPr>
      </w:pPr>
      <w:r w:rsidRPr="005B3DAE">
        <w:rPr>
          <w:sz w:val="28"/>
          <w:szCs w:val="28"/>
        </w:rPr>
        <w:t xml:space="preserve">Социально-экономические и/или правовые последствия в случае принятия </w:t>
      </w:r>
      <w:r w:rsidR="00175439" w:rsidRPr="005B3DAE">
        <w:rPr>
          <w:sz w:val="28"/>
          <w:szCs w:val="28"/>
        </w:rPr>
        <w:t>внеочередным</w:t>
      </w:r>
      <w:r w:rsidR="00A55FB3" w:rsidRPr="005B3DAE">
        <w:rPr>
          <w:sz w:val="28"/>
          <w:szCs w:val="28"/>
        </w:rPr>
        <w:t xml:space="preserve"> </w:t>
      </w:r>
      <w:r w:rsidRPr="005B3DAE">
        <w:rPr>
          <w:sz w:val="28"/>
          <w:szCs w:val="28"/>
        </w:rPr>
        <w:t>Общим собранием акционеров АО «KEGOC» решения по данному вопросу отсутствуют</w:t>
      </w:r>
      <w:r w:rsidR="000B35D9" w:rsidRPr="005B3DAE">
        <w:rPr>
          <w:sz w:val="28"/>
          <w:szCs w:val="28"/>
        </w:rPr>
        <w:t>.</w:t>
      </w:r>
    </w:p>
    <w:p w14:paraId="501FC9F7" w14:textId="77777777" w:rsidR="00E30FB7" w:rsidRPr="005B3DAE" w:rsidRDefault="000B35D9" w:rsidP="00152140">
      <w:pPr>
        <w:pStyle w:val="a4"/>
        <w:numPr>
          <w:ilvl w:val="0"/>
          <w:numId w:val="3"/>
        </w:numPr>
        <w:tabs>
          <w:tab w:val="left" w:pos="1134"/>
        </w:tabs>
        <w:ind w:left="0" w:firstLine="720"/>
        <w:jc w:val="both"/>
        <w:rPr>
          <w:sz w:val="28"/>
          <w:szCs w:val="28"/>
        </w:rPr>
      </w:pPr>
      <w:r w:rsidRPr="005B3DAE">
        <w:rPr>
          <w:sz w:val="28"/>
          <w:szCs w:val="28"/>
        </w:rPr>
        <w:t xml:space="preserve">Раннее </w:t>
      </w:r>
      <w:r w:rsidR="00BC1214" w:rsidRPr="005B3DAE">
        <w:rPr>
          <w:sz w:val="28"/>
          <w:szCs w:val="28"/>
        </w:rPr>
        <w:t xml:space="preserve">вопрос </w:t>
      </w:r>
      <w:r w:rsidR="004B20C9" w:rsidRPr="005B3DAE">
        <w:rPr>
          <w:sz w:val="28"/>
          <w:szCs w:val="28"/>
        </w:rPr>
        <w:t xml:space="preserve">об одобрении кандидата на должность Председателя Правления АО «KEGOC» </w:t>
      </w:r>
      <w:r w:rsidR="00BC1214" w:rsidRPr="005B3DAE">
        <w:rPr>
          <w:sz w:val="28"/>
          <w:szCs w:val="28"/>
        </w:rPr>
        <w:t xml:space="preserve">был рассмотрен </w:t>
      </w:r>
      <w:r w:rsidR="004B20C9" w:rsidRPr="00B115B8">
        <w:rPr>
          <w:sz w:val="28"/>
          <w:szCs w:val="28"/>
        </w:rPr>
        <w:t>Комитетом</w:t>
      </w:r>
      <w:r w:rsidR="004D7DBD" w:rsidRPr="00B115B8">
        <w:rPr>
          <w:sz w:val="28"/>
          <w:szCs w:val="28"/>
        </w:rPr>
        <w:t xml:space="preserve"> от</w:t>
      </w:r>
      <w:r w:rsidRPr="00B115B8">
        <w:rPr>
          <w:sz w:val="28"/>
          <w:szCs w:val="28"/>
        </w:rPr>
        <w:t xml:space="preserve"> </w:t>
      </w:r>
      <w:r w:rsidR="009C7FBC" w:rsidRPr="00B115B8">
        <w:rPr>
          <w:sz w:val="28"/>
          <w:szCs w:val="28"/>
        </w:rPr>
        <w:t>18</w:t>
      </w:r>
      <w:r w:rsidRPr="00B115B8">
        <w:rPr>
          <w:sz w:val="28"/>
          <w:szCs w:val="28"/>
        </w:rPr>
        <w:t xml:space="preserve"> </w:t>
      </w:r>
      <w:r w:rsidR="009C7FBC" w:rsidRPr="00B115B8">
        <w:rPr>
          <w:sz w:val="28"/>
          <w:szCs w:val="28"/>
        </w:rPr>
        <w:t>янва</w:t>
      </w:r>
      <w:r w:rsidR="004B20C9" w:rsidRPr="00B115B8">
        <w:rPr>
          <w:sz w:val="28"/>
          <w:szCs w:val="28"/>
        </w:rPr>
        <w:t>ря</w:t>
      </w:r>
      <w:r w:rsidRPr="005B3DAE">
        <w:rPr>
          <w:sz w:val="28"/>
          <w:szCs w:val="28"/>
        </w:rPr>
        <w:t xml:space="preserve"> 20</w:t>
      </w:r>
      <w:r w:rsidR="009C7FBC" w:rsidRPr="005B3DAE">
        <w:rPr>
          <w:sz w:val="28"/>
          <w:szCs w:val="28"/>
        </w:rPr>
        <w:t>21</w:t>
      </w:r>
      <w:r w:rsidRPr="005B3DAE">
        <w:rPr>
          <w:sz w:val="28"/>
          <w:szCs w:val="28"/>
        </w:rPr>
        <w:t xml:space="preserve"> года (протокол</w:t>
      </w:r>
      <w:r w:rsidR="004B20C9" w:rsidRPr="005B3DAE">
        <w:rPr>
          <w:sz w:val="28"/>
          <w:szCs w:val="28"/>
        </w:rPr>
        <w:t xml:space="preserve"> </w:t>
      </w:r>
      <w:r w:rsidRPr="005B3DAE">
        <w:rPr>
          <w:sz w:val="28"/>
          <w:szCs w:val="28"/>
        </w:rPr>
        <w:t xml:space="preserve">№ </w:t>
      </w:r>
      <w:r w:rsidR="009C7FBC" w:rsidRPr="005B3DAE">
        <w:rPr>
          <w:sz w:val="28"/>
          <w:szCs w:val="28"/>
        </w:rPr>
        <w:t>1</w:t>
      </w:r>
      <w:r w:rsidRPr="005B3DAE">
        <w:rPr>
          <w:sz w:val="28"/>
          <w:szCs w:val="28"/>
        </w:rPr>
        <w:t>)</w:t>
      </w:r>
      <w:r w:rsidR="00865040" w:rsidRPr="005B3DAE">
        <w:rPr>
          <w:sz w:val="28"/>
          <w:szCs w:val="28"/>
        </w:rPr>
        <w:t>.</w:t>
      </w:r>
      <w:r w:rsidR="00E30FB7" w:rsidRPr="005B3DAE">
        <w:rPr>
          <w:sz w:val="28"/>
          <w:szCs w:val="28"/>
        </w:rPr>
        <w:t xml:space="preserve"> Вопрос об определении срока полномочий Председателя Правления АО «KEGOC» рассмотрен на заседании Правления АО «</w:t>
      </w:r>
      <w:proofErr w:type="spellStart"/>
      <w:r w:rsidR="00E30FB7" w:rsidRPr="005B3DAE">
        <w:rPr>
          <w:sz w:val="28"/>
          <w:szCs w:val="28"/>
        </w:rPr>
        <w:t>Самрук-Қазына</w:t>
      </w:r>
      <w:proofErr w:type="spellEnd"/>
      <w:r w:rsidR="00E30FB7" w:rsidRPr="005B3DAE">
        <w:rPr>
          <w:sz w:val="28"/>
          <w:szCs w:val="28"/>
        </w:rPr>
        <w:t xml:space="preserve">» </w:t>
      </w:r>
      <w:r w:rsidR="00C560B8" w:rsidRPr="005B3DAE">
        <w:rPr>
          <w:sz w:val="28"/>
          <w:szCs w:val="28"/>
        </w:rPr>
        <w:t>25 января</w:t>
      </w:r>
      <w:r w:rsidR="00E30FB7" w:rsidRPr="005B3DAE">
        <w:rPr>
          <w:sz w:val="28"/>
          <w:szCs w:val="28"/>
        </w:rPr>
        <w:t xml:space="preserve"> 2021 года (протокол №</w:t>
      </w:r>
      <w:r w:rsidR="00C560B8" w:rsidRPr="005B3DAE">
        <w:rPr>
          <w:sz w:val="28"/>
          <w:szCs w:val="28"/>
        </w:rPr>
        <w:t xml:space="preserve"> 03/21</w:t>
      </w:r>
      <w:r w:rsidR="00E30FB7" w:rsidRPr="005B3DAE">
        <w:rPr>
          <w:sz w:val="28"/>
          <w:szCs w:val="28"/>
        </w:rPr>
        <w:t>)</w:t>
      </w:r>
    </w:p>
    <w:p w14:paraId="6E93E94F" w14:textId="77777777" w:rsidR="000B35D9" w:rsidRPr="005B3DAE" w:rsidRDefault="000B35D9" w:rsidP="000D54F2">
      <w:pPr>
        <w:widowControl w:val="0"/>
        <w:ind w:right="-186"/>
        <w:jc w:val="both"/>
        <w:rPr>
          <w:sz w:val="28"/>
          <w:szCs w:val="28"/>
        </w:rPr>
      </w:pPr>
    </w:p>
    <w:p w14:paraId="3B6A8112" w14:textId="77777777" w:rsidR="000B35D9" w:rsidRPr="00693567" w:rsidRDefault="000B35D9" w:rsidP="000D54F2">
      <w:pPr>
        <w:pStyle w:val="a4"/>
        <w:ind w:left="0"/>
        <w:jc w:val="both"/>
        <w:rPr>
          <w:color w:val="000000"/>
          <w:sz w:val="28"/>
          <w:szCs w:val="28"/>
        </w:rPr>
      </w:pPr>
    </w:p>
    <w:p w14:paraId="7FE675AA" w14:textId="77777777" w:rsidR="004B20C9" w:rsidRPr="001B1213" w:rsidRDefault="009312FD" w:rsidP="009312FD">
      <w:pPr>
        <w:ind w:firstLine="709"/>
        <w:jc w:val="both"/>
        <w:rPr>
          <w:b/>
          <w:sz w:val="28"/>
          <w:szCs w:val="28"/>
        </w:rPr>
      </w:pPr>
      <w:r>
        <w:rPr>
          <w:b/>
          <w:sz w:val="28"/>
          <w:szCs w:val="28"/>
        </w:rPr>
        <w:t>Председатель</w:t>
      </w:r>
    </w:p>
    <w:p w14:paraId="473CEAB3" w14:textId="77777777" w:rsidR="009312FD" w:rsidRDefault="004B20C9" w:rsidP="004B20C9">
      <w:pPr>
        <w:jc w:val="both"/>
        <w:rPr>
          <w:b/>
          <w:sz w:val="28"/>
          <w:szCs w:val="28"/>
        </w:rPr>
      </w:pPr>
      <w:r w:rsidRPr="001B1213">
        <w:rPr>
          <w:b/>
          <w:sz w:val="28"/>
          <w:szCs w:val="28"/>
        </w:rPr>
        <w:tab/>
        <w:t>Совета директоров АО «</w:t>
      </w:r>
      <w:r w:rsidRPr="001B1213">
        <w:rPr>
          <w:b/>
          <w:sz w:val="28"/>
          <w:szCs w:val="28"/>
          <w:lang w:val="en-US"/>
        </w:rPr>
        <w:t>KEGOC</w:t>
      </w:r>
      <w:r w:rsidRPr="001B1213">
        <w:rPr>
          <w:b/>
          <w:sz w:val="28"/>
          <w:szCs w:val="28"/>
        </w:rPr>
        <w:t xml:space="preserve">» </w:t>
      </w:r>
      <w:r w:rsidRPr="001B1213">
        <w:rPr>
          <w:b/>
          <w:sz w:val="28"/>
          <w:szCs w:val="28"/>
        </w:rPr>
        <w:tab/>
        <w:t xml:space="preserve">         </w:t>
      </w:r>
      <w:r w:rsidRPr="001B1213">
        <w:rPr>
          <w:b/>
          <w:sz w:val="28"/>
          <w:szCs w:val="28"/>
        </w:rPr>
        <w:tab/>
      </w:r>
      <w:r w:rsidRPr="001B1213">
        <w:rPr>
          <w:b/>
          <w:sz w:val="28"/>
          <w:szCs w:val="28"/>
        </w:rPr>
        <w:tab/>
      </w:r>
      <w:r w:rsidRPr="001B1213">
        <w:rPr>
          <w:b/>
          <w:sz w:val="28"/>
          <w:szCs w:val="28"/>
        </w:rPr>
        <w:tab/>
      </w:r>
      <w:r w:rsidR="009312FD">
        <w:rPr>
          <w:b/>
          <w:sz w:val="28"/>
          <w:szCs w:val="28"/>
        </w:rPr>
        <w:t>А. Саткалиев</w:t>
      </w:r>
    </w:p>
    <w:p w14:paraId="0704BD42" w14:textId="77777777" w:rsidR="004B20C9" w:rsidRPr="001B1213" w:rsidRDefault="004B20C9" w:rsidP="004B20C9">
      <w:pPr>
        <w:jc w:val="both"/>
        <w:rPr>
          <w:b/>
          <w:sz w:val="28"/>
          <w:szCs w:val="28"/>
        </w:rPr>
      </w:pPr>
      <w:r w:rsidRPr="001B1213">
        <w:rPr>
          <w:b/>
          <w:sz w:val="28"/>
          <w:szCs w:val="28"/>
        </w:rPr>
        <w:t xml:space="preserve"> </w:t>
      </w:r>
    </w:p>
    <w:p w14:paraId="5BDD337D" w14:textId="77777777" w:rsidR="004B20C9" w:rsidRDefault="004B20C9" w:rsidP="004B20C9">
      <w:pPr>
        <w:jc w:val="both"/>
        <w:rPr>
          <w:sz w:val="28"/>
          <w:szCs w:val="28"/>
        </w:rPr>
      </w:pPr>
    </w:p>
    <w:p w14:paraId="500D2A2F" w14:textId="77777777" w:rsidR="002304B2" w:rsidRDefault="002304B2" w:rsidP="004B20C9">
      <w:pPr>
        <w:jc w:val="both"/>
        <w:rPr>
          <w:sz w:val="28"/>
          <w:szCs w:val="28"/>
        </w:rPr>
      </w:pPr>
    </w:p>
    <w:p w14:paraId="24183CDF" w14:textId="77777777" w:rsidR="002304B2" w:rsidRDefault="002304B2" w:rsidP="004B20C9">
      <w:pPr>
        <w:jc w:val="both"/>
        <w:rPr>
          <w:sz w:val="28"/>
          <w:szCs w:val="28"/>
        </w:rPr>
      </w:pPr>
    </w:p>
    <w:p w14:paraId="5877C750" w14:textId="77777777" w:rsidR="000B35D9" w:rsidRPr="000D54F2" w:rsidRDefault="00F90891" w:rsidP="000D54F2">
      <w:pPr>
        <w:jc w:val="right"/>
        <w:rPr>
          <w:b/>
          <w:sz w:val="28"/>
          <w:szCs w:val="28"/>
        </w:rPr>
      </w:pPr>
      <w:bookmarkStart w:id="1" w:name="_GoBack"/>
      <w:bookmarkEnd w:id="1"/>
      <w:r w:rsidRPr="000D54F2">
        <w:rPr>
          <w:b/>
          <w:sz w:val="28"/>
          <w:szCs w:val="28"/>
        </w:rPr>
        <w:lastRenderedPageBreak/>
        <w:t>Проект</w:t>
      </w:r>
    </w:p>
    <w:p w14:paraId="06262D85" w14:textId="77777777" w:rsidR="000B35D9" w:rsidRPr="000D54F2" w:rsidRDefault="000B35D9" w:rsidP="00C80A10">
      <w:pPr>
        <w:jc w:val="both"/>
        <w:rPr>
          <w:sz w:val="28"/>
          <w:szCs w:val="28"/>
        </w:rPr>
      </w:pPr>
    </w:p>
    <w:p w14:paraId="01ACF88C" w14:textId="77777777" w:rsidR="00A22FED" w:rsidRDefault="000B35D9" w:rsidP="000D54F2">
      <w:pPr>
        <w:ind w:right="99"/>
        <w:jc w:val="center"/>
        <w:rPr>
          <w:b/>
          <w:sz w:val="28"/>
          <w:szCs w:val="28"/>
        </w:rPr>
      </w:pPr>
      <w:r w:rsidRPr="00693567">
        <w:rPr>
          <w:b/>
          <w:sz w:val="28"/>
          <w:szCs w:val="28"/>
        </w:rPr>
        <w:t>Решение</w:t>
      </w:r>
    </w:p>
    <w:p w14:paraId="63C7D34C" w14:textId="77777777" w:rsidR="00865040" w:rsidRPr="00693567" w:rsidRDefault="000B35D9" w:rsidP="000D54F2">
      <w:pPr>
        <w:ind w:right="99"/>
        <w:jc w:val="center"/>
        <w:rPr>
          <w:b/>
          <w:sz w:val="28"/>
          <w:szCs w:val="28"/>
        </w:rPr>
      </w:pPr>
      <w:r w:rsidRPr="00693567">
        <w:rPr>
          <w:b/>
          <w:sz w:val="28"/>
          <w:szCs w:val="28"/>
        </w:rPr>
        <w:t>по</w:t>
      </w:r>
      <w:r w:rsidR="00A22FED">
        <w:rPr>
          <w:b/>
          <w:sz w:val="28"/>
          <w:szCs w:val="28"/>
        </w:rPr>
        <w:t xml:space="preserve"> вопросу повестки дня заседания</w:t>
      </w:r>
    </w:p>
    <w:p w14:paraId="0401EC8C" w14:textId="77777777" w:rsidR="00865040" w:rsidRPr="00693567" w:rsidRDefault="007117F8" w:rsidP="008C47BD">
      <w:pPr>
        <w:tabs>
          <w:tab w:val="left" w:pos="-284"/>
        </w:tabs>
        <w:ind w:right="99"/>
        <w:jc w:val="center"/>
        <w:rPr>
          <w:sz w:val="28"/>
          <w:szCs w:val="28"/>
          <w:lang w:val="kk-KZ"/>
        </w:rPr>
      </w:pPr>
      <w:r>
        <w:rPr>
          <w:b/>
          <w:sz w:val="28"/>
          <w:szCs w:val="28"/>
        </w:rPr>
        <w:t>внеочередного</w:t>
      </w:r>
      <w:r w:rsidR="00A22FED">
        <w:rPr>
          <w:b/>
          <w:sz w:val="28"/>
          <w:szCs w:val="28"/>
        </w:rPr>
        <w:t xml:space="preserve"> </w:t>
      </w:r>
      <w:r w:rsidR="000B35D9" w:rsidRPr="00693567">
        <w:rPr>
          <w:b/>
          <w:sz w:val="28"/>
          <w:szCs w:val="28"/>
        </w:rPr>
        <w:t>Общего собрания акционеров АО «</w:t>
      </w:r>
      <w:r w:rsidR="000B35D9" w:rsidRPr="00693567">
        <w:rPr>
          <w:b/>
          <w:sz w:val="28"/>
          <w:szCs w:val="28"/>
          <w:lang w:val="en-US"/>
        </w:rPr>
        <w:t>KEGOC</w:t>
      </w:r>
      <w:r w:rsidR="000B35D9" w:rsidRPr="00693567">
        <w:rPr>
          <w:b/>
          <w:sz w:val="28"/>
          <w:szCs w:val="28"/>
        </w:rPr>
        <w:t>»</w:t>
      </w:r>
    </w:p>
    <w:p w14:paraId="58DC6A7C" w14:textId="77777777" w:rsidR="009C7FBC" w:rsidRDefault="000B35D9" w:rsidP="00865040">
      <w:pPr>
        <w:tabs>
          <w:tab w:val="left" w:pos="-284"/>
        </w:tabs>
        <w:ind w:right="99"/>
        <w:jc w:val="center"/>
        <w:rPr>
          <w:b/>
          <w:sz w:val="28"/>
          <w:szCs w:val="28"/>
        </w:rPr>
      </w:pPr>
      <w:r w:rsidRPr="00693567">
        <w:rPr>
          <w:b/>
          <w:sz w:val="28"/>
          <w:szCs w:val="28"/>
          <w:lang w:val="kk-KZ"/>
        </w:rPr>
        <w:t>«</w:t>
      </w:r>
      <w:r w:rsidR="004B20C9" w:rsidRPr="005D117A">
        <w:rPr>
          <w:b/>
          <w:sz w:val="28"/>
          <w:szCs w:val="28"/>
        </w:rPr>
        <w:t>О</w:t>
      </w:r>
      <w:r w:rsidR="009C7FBC">
        <w:rPr>
          <w:b/>
          <w:sz w:val="28"/>
          <w:szCs w:val="28"/>
        </w:rPr>
        <w:t>б</w:t>
      </w:r>
      <w:r w:rsidR="00390D3C">
        <w:rPr>
          <w:b/>
          <w:sz w:val="28"/>
          <w:szCs w:val="28"/>
        </w:rPr>
        <w:t xml:space="preserve"> </w:t>
      </w:r>
      <w:r w:rsidR="00757468" w:rsidRPr="00A87FEB">
        <w:rPr>
          <w:b/>
          <w:sz w:val="28"/>
          <w:szCs w:val="28"/>
        </w:rPr>
        <w:t xml:space="preserve">определении срока полномочий Председателя Правления </w:t>
      </w:r>
    </w:p>
    <w:p w14:paraId="1AEDF6A8" w14:textId="77777777" w:rsidR="000B35D9" w:rsidRPr="00693567" w:rsidRDefault="00757468" w:rsidP="00865040">
      <w:pPr>
        <w:tabs>
          <w:tab w:val="left" w:pos="-284"/>
        </w:tabs>
        <w:ind w:right="99"/>
        <w:jc w:val="center"/>
        <w:rPr>
          <w:b/>
          <w:sz w:val="28"/>
          <w:szCs w:val="28"/>
        </w:rPr>
      </w:pPr>
      <w:r w:rsidRPr="00A87FEB">
        <w:rPr>
          <w:b/>
          <w:sz w:val="28"/>
          <w:szCs w:val="28"/>
        </w:rPr>
        <w:t>АО «KEGOC»</w:t>
      </w:r>
    </w:p>
    <w:p w14:paraId="361C5C2E" w14:textId="77777777" w:rsidR="000B35D9" w:rsidRPr="00A22FED" w:rsidRDefault="000B35D9" w:rsidP="00C80A10">
      <w:pPr>
        <w:jc w:val="both"/>
        <w:rPr>
          <w:sz w:val="28"/>
          <w:szCs w:val="28"/>
        </w:rPr>
      </w:pPr>
    </w:p>
    <w:p w14:paraId="79091FAF" w14:textId="27498602" w:rsidR="000B35D9" w:rsidRPr="00B20C0D" w:rsidRDefault="000B35D9" w:rsidP="00A80A17">
      <w:pPr>
        <w:ind w:firstLine="720"/>
        <w:jc w:val="both"/>
        <w:rPr>
          <w:sz w:val="28"/>
          <w:szCs w:val="28"/>
        </w:rPr>
      </w:pPr>
      <w:r w:rsidRPr="00B20C0D">
        <w:rPr>
          <w:sz w:val="28"/>
          <w:szCs w:val="28"/>
        </w:rPr>
        <w:t xml:space="preserve">Рассмотрев вопрос повестки дня и представленные материалы, в соответствии с </w:t>
      </w:r>
      <w:r w:rsidR="007939A7" w:rsidRPr="00B20C0D">
        <w:rPr>
          <w:color w:val="000000"/>
          <w:sz w:val="28"/>
          <w:szCs w:val="28"/>
        </w:rPr>
        <w:t>подпункт</w:t>
      </w:r>
      <w:r w:rsidR="00683D41">
        <w:rPr>
          <w:color w:val="000000"/>
          <w:sz w:val="28"/>
          <w:szCs w:val="28"/>
        </w:rPr>
        <w:t>о</w:t>
      </w:r>
      <w:r w:rsidR="007939A7" w:rsidRPr="00B20C0D">
        <w:rPr>
          <w:color w:val="000000"/>
          <w:sz w:val="28"/>
          <w:szCs w:val="28"/>
        </w:rPr>
        <w:t>м</w:t>
      </w:r>
      <w:r w:rsidR="003407C2" w:rsidRPr="00B20C0D">
        <w:rPr>
          <w:color w:val="000000"/>
          <w:sz w:val="28"/>
          <w:szCs w:val="28"/>
        </w:rPr>
        <w:t xml:space="preserve"> 1</w:t>
      </w:r>
      <w:r w:rsidR="004B20C9" w:rsidRPr="00B20C0D">
        <w:rPr>
          <w:color w:val="000000"/>
          <w:sz w:val="28"/>
          <w:szCs w:val="28"/>
        </w:rPr>
        <w:t>2) пункта 1 статьи 18</w:t>
      </w:r>
      <w:r w:rsidRPr="00B20C0D">
        <w:rPr>
          <w:sz w:val="28"/>
          <w:szCs w:val="28"/>
        </w:rPr>
        <w:t xml:space="preserve"> Устава</w:t>
      </w:r>
      <w:r w:rsidR="007117F8" w:rsidRPr="00B20C0D">
        <w:rPr>
          <w:sz w:val="28"/>
          <w:szCs w:val="28"/>
        </w:rPr>
        <w:br/>
      </w:r>
      <w:r w:rsidRPr="00B20C0D">
        <w:rPr>
          <w:sz w:val="28"/>
          <w:szCs w:val="28"/>
        </w:rPr>
        <w:t xml:space="preserve">АО </w:t>
      </w:r>
      <w:r w:rsidRPr="00B20C0D">
        <w:rPr>
          <w:color w:val="000000"/>
          <w:sz w:val="28"/>
          <w:szCs w:val="28"/>
        </w:rPr>
        <w:t>«</w:t>
      </w:r>
      <w:r w:rsidRPr="00B20C0D">
        <w:rPr>
          <w:color w:val="000000"/>
          <w:sz w:val="28"/>
          <w:szCs w:val="28"/>
          <w:lang w:val="en-US"/>
        </w:rPr>
        <w:t>KEGOC</w:t>
      </w:r>
      <w:r w:rsidRPr="00B20C0D">
        <w:rPr>
          <w:color w:val="000000"/>
          <w:sz w:val="28"/>
          <w:szCs w:val="28"/>
        </w:rPr>
        <w:t>»</w:t>
      </w:r>
      <w:r w:rsidRPr="00B20C0D">
        <w:rPr>
          <w:sz w:val="28"/>
          <w:szCs w:val="28"/>
        </w:rPr>
        <w:t xml:space="preserve">, </w:t>
      </w:r>
      <w:r w:rsidRPr="00B20C0D">
        <w:rPr>
          <w:b/>
          <w:bCs/>
          <w:sz w:val="28"/>
          <w:szCs w:val="28"/>
        </w:rPr>
        <w:t>Общее собрание акционеров</w:t>
      </w:r>
      <w:r w:rsidRPr="00B20C0D">
        <w:rPr>
          <w:sz w:val="28"/>
          <w:szCs w:val="28"/>
        </w:rPr>
        <w:t xml:space="preserve"> </w:t>
      </w:r>
      <w:r w:rsidR="004B20C9" w:rsidRPr="00B20C0D">
        <w:rPr>
          <w:b/>
          <w:sz w:val="28"/>
          <w:szCs w:val="28"/>
        </w:rPr>
        <w:t xml:space="preserve">АО «KEGOC» </w:t>
      </w:r>
      <w:r w:rsidRPr="00B20C0D">
        <w:rPr>
          <w:b/>
          <w:bCs/>
          <w:sz w:val="28"/>
          <w:szCs w:val="28"/>
        </w:rPr>
        <w:t>РЕШИЛО</w:t>
      </w:r>
      <w:r w:rsidRPr="00B20C0D">
        <w:rPr>
          <w:sz w:val="28"/>
          <w:szCs w:val="28"/>
        </w:rPr>
        <w:t>:</w:t>
      </w:r>
    </w:p>
    <w:p w14:paraId="6E1167A5" w14:textId="77777777" w:rsidR="000B35D9" w:rsidRPr="00B20C0D" w:rsidRDefault="000B35D9" w:rsidP="00C80A10">
      <w:pPr>
        <w:jc w:val="both"/>
        <w:rPr>
          <w:bCs/>
          <w:sz w:val="28"/>
          <w:szCs w:val="28"/>
        </w:rPr>
      </w:pPr>
    </w:p>
    <w:p w14:paraId="2CC21483" w14:textId="77777777" w:rsidR="000B35D9" w:rsidRPr="00B20C0D" w:rsidRDefault="009C7FBC" w:rsidP="003407C2">
      <w:pPr>
        <w:numPr>
          <w:ilvl w:val="0"/>
          <w:numId w:val="5"/>
        </w:numPr>
        <w:tabs>
          <w:tab w:val="left" w:pos="1134"/>
        </w:tabs>
        <w:ind w:left="0" w:firstLine="720"/>
        <w:jc w:val="both"/>
        <w:rPr>
          <w:sz w:val="28"/>
        </w:rPr>
      </w:pPr>
      <w:r>
        <w:rPr>
          <w:sz w:val="28"/>
        </w:rPr>
        <w:t>О</w:t>
      </w:r>
      <w:r w:rsidRPr="00B20C0D">
        <w:rPr>
          <w:sz w:val="28"/>
        </w:rPr>
        <w:t>предели</w:t>
      </w:r>
      <w:r>
        <w:rPr>
          <w:sz w:val="28"/>
        </w:rPr>
        <w:t>ть</w:t>
      </w:r>
      <w:r w:rsidRPr="00B20C0D">
        <w:rPr>
          <w:sz w:val="28"/>
        </w:rPr>
        <w:t xml:space="preserve"> срок полномочий </w:t>
      </w:r>
      <w:proofErr w:type="spellStart"/>
      <w:r w:rsidR="00390D3C" w:rsidRPr="00B20C0D">
        <w:rPr>
          <w:sz w:val="28"/>
          <w:szCs w:val="28"/>
        </w:rPr>
        <w:t>Кажиева</w:t>
      </w:r>
      <w:proofErr w:type="spellEnd"/>
      <w:r w:rsidR="00390D3C" w:rsidRPr="00B20C0D">
        <w:rPr>
          <w:sz w:val="28"/>
          <w:szCs w:val="28"/>
        </w:rPr>
        <w:t xml:space="preserve"> </w:t>
      </w:r>
      <w:proofErr w:type="spellStart"/>
      <w:r w:rsidR="00390D3C" w:rsidRPr="00B20C0D">
        <w:rPr>
          <w:sz w:val="28"/>
          <w:szCs w:val="28"/>
        </w:rPr>
        <w:t>Бакытжана</w:t>
      </w:r>
      <w:proofErr w:type="spellEnd"/>
      <w:r w:rsidR="00390D3C" w:rsidRPr="00B20C0D">
        <w:rPr>
          <w:sz w:val="28"/>
          <w:szCs w:val="28"/>
        </w:rPr>
        <w:t xml:space="preserve"> </w:t>
      </w:r>
      <w:proofErr w:type="spellStart"/>
      <w:r w:rsidR="00390D3C" w:rsidRPr="004B5FFB">
        <w:rPr>
          <w:sz w:val="28"/>
          <w:szCs w:val="28"/>
        </w:rPr>
        <w:t>Толеукажиевича</w:t>
      </w:r>
      <w:proofErr w:type="spellEnd"/>
      <w:r w:rsidR="00390D3C" w:rsidRPr="004B5FFB">
        <w:rPr>
          <w:sz w:val="28"/>
          <w:szCs w:val="28"/>
        </w:rPr>
        <w:t xml:space="preserve"> </w:t>
      </w:r>
      <w:r w:rsidR="00AC111C" w:rsidRPr="004B5FFB">
        <w:rPr>
          <w:sz w:val="28"/>
          <w:szCs w:val="28"/>
        </w:rPr>
        <w:t xml:space="preserve">в </w:t>
      </w:r>
      <w:r w:rsidR="00390D3C" w:rsidRPr="004B5FFB">
        <w:rPr>
          <w:sz w:val="28"/>
          <w:szCs w:val="28"/>
        </w:rPr>
        <w:t>должност</w:t>
      </w:r>
      <w:r w:rsidR="00AC111C" w:rsidRPr="004B5FFB">
        <w:rPr>
          <w:sz w:val="28"/>
          <w:szCs w:val="28"/>
        </w:rPr>
        <w:t>и</w:t>
      </w:r>
      <w:r w:rsidR="00390D3C" w:rsidRPr="004B5FFB">
        <w:rPr>
          <w:sz w:val="28"/>
          <w:szCs w:val="28"/>
        </w:rPr>
        <w:t xml:space="preserve"> Председателя Правления АО «KEGOC» </w:t>
      </w:r>
      <w:r w:rsidR="00390D3C" w:rsidRPr="004B5FFB">
        <w:rPr>
          <w:sz w:val="28"/>
        </w:rPr>
        <w:t xml:space="preserve">до </w:t>
      </w:r>
      <w:r w:rsidR="00A24E1D" w:rsidRPr="004B5FFB">
        <w:rPr>
          <w:rFonts w:eastAsia="Calibri"/>
          <w:sz w:val="28"/>
          <w:szCs w:val="28"/>
          <w:lang w:eastAsia="en-US"/>
        </w:rPr>
        <w:t>24 февраля 202</w:t>
      </w:r>
      <w:r w:rsidRPr="004B5FFB">
        <w:rPr>
          <w:rFonts w:eastAsia="Calibri"/>
          <w:sz w:val="28"/>
          <w:szCs w:val="28"/>
          <w:lang w:eastAsia="en-US"/>
        </w:rPr>
        <w:t>2</w:t>
      </w:r>
      <w:r w:rsidR="00A24E1D" w:rsidRPr="004B5FFB">
        <w:rPr>
          <w:rFonts w:eastAsia="Calibri"/>
          <w:sz w:val="28"/>
          <w:szCs w:val="28"/>
          <w:lang w:eastAsia="en-US"/>
        </w:rPr>
        <w:t xml:space="preserve"> </w:t>
      </w:r>
      <w:r w:rsidR="00A24E1D" w:rsidRPr="00B20C0D">
        <w:rPr>
          <w:rFonts w:eastAsia="Calibri"/>
          <w:sz w:val="28"/>
          <w:szCs w:val="28"/>
          <w:lang w:eastAsia="en-US"/>
        </w:rPr>
        <w:t>года</w:t>
      </w:r>
      <w:r w:rsidR="00736C04" w:rsidRPr="00B20C0D">
        <w:rPr>
          <w:sz w:val="28"/>
        </w:rPr>
        <w:t>.</w:t>
      </w:r>
    </w:p>
    <w:p w14:paraId="2C99AAE6" w14:textId="77777777" w:rsidR="007939A7" w:rsidRDefault="007939A7" w:rsidP="00390D3C">
      <w:pPr>
        <w:numPr>
          <w:ilvl w:val="0"/>
          <w:numId w:val="5"/>
        </w:numPr>
        <w:tabs>
          <w:tab w:val="left" w:pos="1134"/>
        </w:tabs>
        <w:ind w:left="0" w:firstLine="720"/>
        <w:jc w:val="both"/>
        <w:rPr>
          <w:sz w:val="28"/>
          <w:szCs w:val="28"/>
        </w:rPr>
      </w:pPr>
      <w:r w:rsidRPr="00B20C0D">
        <w:rPr>
          <w:sz w:val="28"/>
          <w:szCs w:val="28"/>
        </w:rPr>
        <w:t>Настоящее решение вступает в силу с 24 февраля 202</w:t>
      </w:r>
      <w:r w:rsidR="009C7FBC">
        <w:rPr>
          <w:sz w:val="28"/>
          <w:szCs w:val="28"/>
        </w:rPr>
        <w:t>1</w:t>
      </w:r>
      <w:r w:rsidRPr="00B20C0D">
        <w:rPr>
          <w:sz w:val="28"/>
          <w:szCs w:val="28"/>
        </w:rPr>
        <w:t xml:space="preserve"> года.</w:t>
      </w:r>
    </w:p>
    <w:p w14:paraId="1E3E1412" w14:textId="77777777" w:rsidR="00683D41" w:rsidRPr="00B20C0D" w:rsidRDefault="00683D41" w:rsidP="00390D3C">
      <w:pPr>
        <w:numPr>
          <w:ilvl w:val="0"/>
          <w:numId w:val="5"/>
        </w:numPr>
        <w:tabs>
          <w:tab w:val="left" w:pos="1134"/>
        </w:tabs>
        <w:ind w:left="0" w:firstLine="720"/>
        <w:jc w:val="both"/>
        <w:rPr>
          <w:sz w:val="28"/>
          <w:szCs w:val="28"/>
        </w:rPr>
      </w:pPr>
      <w:r>
        <w:rPr>
          <w:sz w:val="28"/>
          <w:szCs w:val="28"/>
        </w:rPr>
        <w:t>Председателю Совета директоров АО «</w:t>
      </w:r>
      <w:r>
        <w:rPr>
          <w:sz w:val="28"/>
          <w:szCs w:val="28"/>
          <w:lang w:val="en-US"/>
        </w:rPr>
        <w:t>KEGOC</w:t>
      </w:r>
      <w:r>
        <w:rPr>
          <w:sz w:val="28"/>
          <w:szCs w:val="28"/>
        </w:rPr>
        <w:t>» (Саткалиев</w:t>
      </w:r>
      <w:r w:rsidR="00042215">
        <w:rPr>
          <w:sz w:val="28"/>
          <w:szCs w:val="28"/>
        </w:rPr>
        <w:t xml:space="preserve"> А.М.</w:t>
      </w:r>
      <w:r>
        <w:rPr>
          <w:sz w:val="28"/>
          <w:szCs w:val="28"/>
        </w:rPr>
        <w:t>) в установленном порядке принять необходимые меры, вытекающие из настоящего решения.</w:t>
      </w:r>
    </w:p>
    <w:p w14:paraId="4E94BA33" w14:textId="77777777" w:rsidR="00390D3C" w:rsidRPr="00390D3C" w:rsidRDefault="00390D3C" w:rsidP="00390D3C">
      <w:pPr>
        <w:tabs>
          <w:tab w:val="left" w:pos="993"/>
        </w:tabs>
        <w:jc w:val="both"/>
        <w:rPr>
          <w:sz w:val="28"/>
          <w:szCs w:val="28"/>
        </w:rPr>
      </w:pPr>
    </w:p>
    <w:sectPr w:rsidR="00390D3C" w:rsidRPr="00390D3C" w:rsidSect="00005D32">
      <w:pgSz w:w="12240" w:h="15840"/>
      <w:pgMar w:top="851"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337E7"/>
    <w:multiLevelType w:val="hybridMultilevel"/>
    <w:tmpl w:val="7CCAD356"/>
    <w:lvl w:ilvl="0" w:tplc="20EA1E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F881713"/>
    <w:multiLevelType w:val="hybridMultilevel"/>
    <w:tmpl w:val="6B0AD35C"/>
    <w:lvl w:ilvl="0" w:tplc="405C80A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15:restartNumberingAfterBreak="0">
    <w:nsid w:val="10E855F5"/>
    <w:multiLevelType w:val="hybridMultilevel"/>
    <w:tmpl w:val="BABC41E2"/>
    <w:lvl w:ilvl="0" w:tplc="37A04ECE">
      <w:start w:val="1"/>
      <w:numFmt w:val="decimal"/>
      <w:lvlText w:val="%1."/>
      <w:lvlJc w:val="left"/>
      <w:pPr>
        <w:ind w:left="644" w:hanging="36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28A16164"/>
    <w:multiLevelType w:val="hybridMultilevel"/>
    <w:tmpl w:val="0CC440C0"/>
    <w:lvl w:ilvl="0" w:tplc="B96E69FA">
      <w:start w:val="1"/>
      <w:numFmt w:val="decimal"/>
      <w:lvlText w:val="%1."/>
      <w:lvlJc w:val="left"/>
      <w:pPr>
        <w:ind w:left="5114" w:hanging="435"/>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4AF30827"/>
    <w:multiLevelType w:val="hybridMultilevel"/>
    <w:tmpl w:val="0CC440C0"/>
    <w:lvl w:ilvl="0" w:tplc="B96E69FA">
      <w:start w:val="1"/>
      <w:numFmt w:val="decimal"/>
      <w:lvlText w:val="%1."/>
      <w:lvlJc w:val="left"/>
      <w:pPr>
        <w:ind w:left="5114" w:hanging="435"/>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4C9A0584"/>
    <w:multiLevelType w:val="hybridMultilevel"/>
    <w:tmpl w:val="79CAA246"/>
    <w:lvl w:ilvl="0" w:tplc="58A40086">
      <w:start w:val="1"/>
      <w:numFmt w:val="decimal"/>
      <w:lvlText w:val="%1."/>
      <w:lvlJc w:val="left"/>
      <w:pPr>
        <w:ind w:left="1969" w:hanging="12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5AEC5153"/>
    <w:multiLevelType w:val="hybridMultilevel"/>
    <w:tmpl w:val="C864617C"/>
    <w:lvl w:ilvl="0" w:tplc="50148D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61BC47BC"/>
    <w:multiLevelType w:val="hybridMultilevel"/>
    <w:tmpl w:val="72DCD6F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69C45AC5"/>
    <w:multiLevelType w:val="hybridMultilevel"/>
    <w:tmpl w:val="C620597A"/>
    <w:lvl w:ilvl="0" w:tplc="B74C6B0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700009AA"/>
    <w:multiLevelType w:val="hybridMultilevel"/>
    <w:tmpl w:val="F360395C"/>
    <w:lvl w:ilvl="0" w:tplc="B358B5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0220560"/>
    <w:multiLevelType w:val="hybridMultilevel"/>
    <w:tmpl w:val="244486B8"/>
    <w:lvl w:ilvl="0" w:tplc="D27EAFC2">
      <w:start w:val="1"/>
      <w:numFmt w:val="decimal"/>
      <w:lvlText w:val="%1)"/>
      <w:lvlJc w:val="left"/>
      <w:pPr>
        <w:ind w:left="1069" w:hanging="360"/>
      </w:pPr>
      <w:rPr>
        <w:rFonts w:eastAsia="Times New Roman"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15:restartNumberingAfterBreak="0">
    <w:nsid w:val="7D0614A4"/>
    <w:multiLevelType w:val="hybridMultilevel"/>
    <w:tmpl w:val="F844134C"/>
    <w:lvl w:ilvl="0" w:tplc="F62241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6"/>
  </w:num>
  <w:num w:numId="9">
    <w:abstractNumId w:val="9"/>
  </w:num>
  <w:num w:numId="10">
    <w:abstractNumId w:val="7"/>
  </w:num>
  <w:num w:numId="11">
    <w:abstractNumId w:val="10"/>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3A6"/>
    <w:rsid w:val="00005D32"/>
    <w:rsid w:val="000163A6"/>
    <w:rsid w:val="00017A6C"/>
    <w:rsid w:val="00042215"/>
    <w:rsid w:val="00047611"/>
    <w:rsid w:val="00052512"/>
    <w:rsid w:val="00065B58"/>
    <w:rsid w:val="00071814"/>
    <w:rsid w:val="000B0105"/>
    <w:rsid w:val="000B35D9"/>
    <w:rsid w:val="000B7C16"/>
    <w:rsid w:val="000D343A"/>
    <w:rsid w:val="000D54F2"/>
    <w:rsid w:val="00107473"/>
    <w:rsid w:val="001278F0"/>
    <w:rsid w:val="00152140"/>
    <w:rsid w:val="00160BAB"/>
    <w:rsid w:val="00175439"/>
    <w:rsid w:val="00197B23"/>
    <w:rsid w:val="001A01A9"/>
    <w:rsid w:val="001C5A98"/>
    <w:rsid w:val="00226B46"/>
    <w:rsid w:val="002304B2"/>
    <w:rsid w:val="00234761"/>
    <w:rsid w:val="00236AF2"/>
    <w:rsid w:val="0024070E"/>
    <w:rsid w:val="00242E95"/>
    <w:rsid w:val="0026367D"/>
    <w:rsid w:val="00275299"/>
    <w:rsid w:val="00286746"/>
    <w:rsid w:val="002B3C6A"/>
    <w:rsid w:val="002C13DC"/>
    <w:rsid w:val="002C6F4A"/>
    <w:rsid w:val="002D1328"/>
    <w:rsid w:val="002E5F99"/>
    <w:rsid w:val="00304FE1"/>
    <w:rsid w:val="003407C2"/>
    <w:rsid w:val="0035633E"/>
    <w:rsid w:val="0035712C"/>
    <w:rsid w:val="00372163"/>
    <w:rsid w:val="00390D3C"/>
    <w:rsid w:val="003912D3"/>
    <w:rsid w:val="00395B66"/>
    <w:rsid w:val="00395CAC"/>
    <w:rsid w:val="003A1E4F"/>
    <w:rsid w:val="003D0E68"/>
    <w:rsid w:val="003E67CF"/>
    <w:rsid w:val="0041254C"/>
    <w:rsid w:val="00431446"/>
    <w:rsid w:val="00462B65"/>
    <w:rsid w:val="00467025"/>
    <w:rsid w:val="004B1188"/>
    <w:rsid w:val="004B20C9"/>
    <w:rsid w:val="004B5FFB"/>
    <w:rsid w:val="004D5E6F"/>
    <w:rsid w:val="004D7DBD"/>
    <w:rsid w:val="004E7976"/>
    <w:rsid w:val="00504608"/>
    <w:rsid w:val="00527A2C"/>
    <w:rsid w:val="0053551D"/>
    <w:rsid w:val="00566A4E"/>
    <w:rsid w:val="00566FDB"/>
    <w:rsid w:val="005A03E7"/>
    <w:rsid w:val="005A1D46"/>
    <w:rsid w:val="005A5370"/>
    <w:rsid w:val="005B06FB"/>
    <w:rsid w:val="005B3DAE"/>
    <w:rsid w:val="005C64C2"/>
    <w:rsid w:val="00610ECA"/>
    <w:rsid w:val="00617678"/>
    <w:rsid w:val="00633CBF"/>
    <w:rsid w:val="00634D95"/>
    <w:rsid w:val="00637765"/>
    <w:rsid w:val="00646062"/>
    <w:rsid w:val="00650C5C"/>
    <w:rsid w:val="00652E01"/>
    <w:rsid w:val="006619FA"/>
    <w:rsid w:val="00683D41"/>
    <w:rsid w:val="00692CBC"/>
    <w:rsid w:val="00693567"/>
    <w:rsid w:val="00695702"/>
    <w:rsid w:val="006D424C"/>
    <w:rsid w:val="006E4A8E"/>
    <w:rsid w:val="007117F8"/>
    <w:rsid w:val="007211BE"/>
    <w:rsid w:val="00736C04"/>
    <w:rsid w:val="00755E49"/>
    <w:rsid w:val="007564DA"/>
    <w:rsid w:val="00757468"/>
    <w:rsid w:val="0075777E"/>
    <w:rsid w:val="00767CEB"/>
    <w:rsid w:val="007939A7"/>
    <w:rsid w:val="007A58B5"/>
    <w:rsid w:val="007B63D8"/>
    <w:rsid w:val="007C2340"/>
    <w:rsid w:val="007D3936"/>
    <w:rsid w:val="007F1C61"/>
    <w:rsid w:val="00834F80"/>
    <w:rsid w:val="00844A6F"/>
    <w:rsid w:val="00865040"/>
    <w:rsid w:val="00891E45"/>
    <w:rsid w:val="008A1E02"/>
    <w:rsid w:val="008B127F"/>
    <w:rsid w:val="008C47BD"/>
    <w:rsid w:val="00922659"/>
    <w:rsid w:val="009312FD"/>
    <w:rsid w:val="009709B9"/>
    <w:rsid w:val="00971731"/>
    <w:rsid w:val="009A02FE"/>
    <w:rsid w:val="009A7208"/>
    <w:rsid w:val="009B465F"/>
    <w:rsid w:val="009C26BE"/>
    <w:rsid w:val="009C7FBC"/>
    <w:rsid w:val="009F2664"/>
    <w:rsid w:val="009F6463"/>
    <w:rsid w:val="00A20640"/>
    <w:rsid w:val="00A22FED"/>
    <w:rsid w:val="00A24E1D"/>
    <w:rsid w:val="00A30B3E"/>
    <w:rsid w:val="00A3473D"/>
    <w:rsid w:val="00A35F34"/>
    <w:rsid w:val="00A40FEF"/>
    <w:rsid w:val="00A55FB3"/>
    <w:rsid w:val="00A7612A"/>
    <w:rsid w:val="00A76A49"/>
    <w:rsid w:val="00A80A17"/>
    <w:rsid w:val="00A81381"/>
    <w:rsid w:val="00AA6DE0"/>
    <w:rsid w:val="00AB3266"/>
    <w:rsid w:val="00AB7679"/>
    <w:rsid w:val="00AC111C"/>
    <w:rsid w:val="00AE64BD"/>
    <w:rsid w:val="00AF2E0D"/>
    <w:rsid w:val="00AF406E"/>
    <w:rsid w:val="00B115B8"/>
    <w:rsid w:val="00B11640"/>
    <w:rsid w:val="00B20C0D"/>
    <w:rsid w:val="00B21B28"/>
    <w:rsid w:val="00B25D9C"/>
    <w:rsid w:val="00B41CE3"/>
    <w:rsid w:val="00B8484F"/>
    <w:rsid w:val="00B96CB8"/>
    <w:rsid w:val="00BB7B39"/>
    <w:rsid w:val="00BC1214"/>
    <w:rsid w:val="00BE0A6B"/>
    <w:rsid w:val="00C129EB"/>
    <w:rsid w:val="00C12D2B"/>
    <w:rsid w:val="00C173E5"/>
    <w:rsid w:val="00C179BF"/>
    <w:rsid w:val="00C560B8"/>
    <w:rsid w:val="00C64CEB"/>
    <w:rsid w:val="00C74C71"/>
    <w:rsid w:val="00C76AEA"/>
    <w:rsid w:val="00C80A10"/>
    <w:rsid w:val="00CA4DF3"/>
    <w:rsid w:val="00CB0698"/>
    <w:rsid w:val="00CC3C81"/>
    <w:rsid w:val="00CD5C6F"/>
    <w:rsid w:val="00CF34C2"/>
    <w:rsid w:val="00D0166C"/>
    <w:rsid w:val="00D15ED8"/>
    <w:rsid w:val="00D219EB"/>
    <w:rsid w:val="00D377A5"/>
    <w:rsid w:val="00D41349"/>
    <w:rsid w:val="00D703CC"/>
    <w:rsid w:val="00D9448E"/>
    <w:rsid w:val="00DB044A"/>
    <w:rsid w:val="00DC4135"/>
    <w:rsid w:val="00DC4949"/>
    <w:rsid w:val="00DE06C7"/>
    <w:rsid w:val="00E22B41"/>
    <w:rsid w:val="00E30DF4"/>
    <w:rsid w:val="00E30FB7"/>
    <w:rsid w:val="00E60D2B"/>
    <w:rsid w:val="00E807CC"/>
    <w:rsid w:val="00E969E7"/>
    <w:rsid w:val="00EB2722"/>
    <w:rsid w:val="00EC2A5D"/>
    <w:rsid w:val="00ED75EE"/>
    <w:rsid w:val="00F01299"/>
    <w:rsid w:val="00F268A5"/>
    <w:rsid w:val="00F3091A"/>
    <w:rsid w:val="00F34939"/>
    <w:rsid w:val="00F50B1F"/>
    <w:rsid w:val="00F80D10"/>
    <w:rsid w:val="00F84576"/>
    <w:rsid w:val="00F84828"/>
    <w:rsid w:val="00F8772F"/>
    <w:rsid w:val="00F90891"/>
    <w:rsid w:val="00FA6CAE"/>
    <w:rsid w:val="00FB2BE6"/>
    <w:rsid w:val="00FB7361"/>
    <w:rsid w:val="00FC3652"/>
    <w:rsid w:val="00FD22FB"/>
    <w:rsid w:val="00FD24E4"/>
    <w:rsid w:val="00FE02ED"/>
    <w:rsid w:val="00FE4FE6"/>
    <w:rsid w:val="00FE5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785666"/>
  <w15:docId w15:val="{77405960-C0ED-40CC-A9B1-94C9B6B6E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3A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paragraph"/>
    <w:basedOn w:val="a"/>
    <w:uiPriority w:val="99"/>
    <w:rsid w:val="000163A6"/>
    <w:pPr>
      <w:ind w:left="720"/>
    </w:pPr>
  </w:style>
  <w:style w:type="paragraph" w:styleId="a3">
    <w:name w:val="Normal (Web)"/>
    <w:basedOn w:val="a"/>
    <w:uiPriority w:val="99"/>
    <w:rsid w:val="000163A6"/>
    <w:pPr>
      <w:spacing w:before="100" w:beforeAutospacing="1" w:after="100" w:afterAutospacing="1"/>
    </w:pPr>
  </w:style>
  <w:style w:type="paragraph" w:styleId="a4">
    <w:name w:val="List Paragraph"/>
    <w:basedOn w:val="a"/>
    <w:link w:val="a5"/>
    <w:uiPriority w:val="34"/>
    <w:qFormat/>
    <w:rsid w:val="000163A6"/>
    <w:pPr>
      <w:ind w:left="720"/>
      <w:contextualSpacing/>
    </w:pPr>
  </w:style>
  <w:style w:type="paragraph" w:styleId="a6">
    <w:name w:val="Balloon Text"/>
    <w:basedOn w:val="a"/>
    <w:link w:val="a7"/>
    <w:uiPriority w:val="99"/>
    <w:semiHidden/>
    <w:unhideWhenUsed/>
    <w:rsid w:val="003407C2"/>
    <w:rPr>
      <w:rFonts w:ascii="Segoe UI" w:hAnsi="Segoe UI" w:cs="Segoe UI"/>
      <w:sz w:val="18"/>
      <w:szCs w:val="18"/>
    </w:rPr>
  </w:style>
  <w:style w:type="character" w:customStyle="1" w:styleId="a7">
    <w:name w:val="Текст выноски Знак"/>
    <w:basedOn w:val="a0"/>
    <w:link w:val="a6"/>
    <w:uiPriority w:val="99"/>
    <w:semiHidden/>
    <w:rsid w:val="003407C2"/>
    <w:rPr>
      <w:rFonts w:ascii="Segoe UI" w:eastAsia="Times New Roman" w:hAnsi="Segoe UI" w:cs="Segoe UI"/>
      <w:sz w:val="18"/>
      <w:szCs w:val="18"/>
    </w:rPr>
  </w:style>
  <w:style w:type="paragraph" w:styleId="a8">
    <w:name w:val="Body Text"/>
    <w:basedOn w:val="a"/>
    <w:link w:val="a9"/>
    <w:rsid w:val="00693567"/>
    <w:rPr>
      <w:sz w:val="28"/>
    </w:rPr>
  </w:style>
  <w:style w:type="character" w:customStyle="1" w:styleId="a9">
    <w:name w:val="Основной текст Знак"/>
    <w:basedOn w:val="a0"/>
    <w:link w:val="a8"/>
    <w:rsid w:val="00693567"/>
    <w:rPr>
      <w:rFonts w:ascii="Times New Roman" w:eastAsia="Times New Roman" w:hAnsi="Times New Roman"/>
      <w:sz w:val="28"/>
      <w:szCs w:val="24"/>
    </w:rPr>
  </w:style>
  <w:style w:type="character" w:customStyle="1" w:styleId="s1">
    <w:name w:val="s1"/>
    <w:basedOn w:val="a0"/>
    <w:rsid w:val="007A58B5"/>
    <w:rPr>
      <w:color w:val="000000"/>
    </w:rPr>
  </w:style>
  <w:style w:type="character" w:customStyle="1" w:styleId="s0">
    <w:name w:val="s0"/>
    <w:basedOn w:val="a0"/>
    <w:rsid w:val="00CB0698"/>
    <w:rPr>
      <w:color w:val="000000"/>
    </w:rPr>
  </w:style>
  <w:style w:type="paragraph" w:customStyle="1" w:styleId="Style7">
    <w:name w:val="Style7"/>
    <w:basedOn w:val="a"/>
    <w:uiPriority w:val="99"/>
    <w:rsid w:val="009C26BE"/>
    <w:pPr>
      <w:widowControl w:val="0"/>
      <w:autoSpaceDE w:val="0"/>
      <w:autoSpaceDN w:val="0"/>
      <w:adjustRightInd w:val="0"/>
      <w:spacing w:line="301" w:lineRule="exact"/>
      <w:ind w:firstLine="720"/>
      <w:jc w:val="both"/>
    </w:pPr>
    <w:rPr>
      <w:rFonts w:eastAsiaTheme="minorEastAsia"/>
      <w:lang w:val="en-US" w:eastAsia="en-US"/>
    </w:rPr>
  </w:style>
  <w:style w:type="character" w:customStyle="1" w:styleId="a5">
    <w:name w:val="Абзац списка Знак"/>
    <w:link w:val="a4"/>
    <w:uiPriority w:val="34"/>
    <w:locked/>
    <w:rsid w:val="00065B58"/>
    <w:rPr>
      <w:rFonts w:ascii="Times New Roman" w:eastAsia="Times New Roman" w:hAnsi="Times New Roman"/>
      <w:sz w:val="24"/>
      <w:szCs w:val="24"/>
    </w:rPr>
  </w:style>
  <w:style w:type="character" w:customStyle="1" w:styleId="FontStyle17">
    <w:name w:val="Font Style17"/>
    <w:basedOn w:val="a0"/>
    <w:uiPriority w:val="99"/>
    <w:rsid w:val="00065B58"/>
    <w:rPr>
      <w:rFonts w:ascii="Times New Roman" w:hAnsi="Times New Roman" w:cs="Times New Roman"/>
      <w:sz w:val="26"/>
      <w:szCs w:val="26"/>
    </w:rPr>
  </w:style>
  <w:style w:type="character" w:customStyle="1" w:styleId="FontStyle13">
    <w:name w:val="Font Style13"/>
    <w:basedOn w:val="a0"/>
    <w:uiPriority w:val="99"/>
    <w:rsid w:val="00390D3C"/>
    <w:rPr>
      <w:rFonts w:ascii="Arial" w:hAnsi="Arial" w:cs="Arial"/>
      <w:sz w:val="26"/>
      <w:szCs w:val="26"/>
    </w:rPr>
  </w:style>
  <w:style w:type="character" w:customStyle="1" w:styleId="FontStyle31">
    <w:name w:val="Font Style31"/>
    <w:basedOn w:val="a0"/>
    <w:uiPriority w:val="99"/>
    <w:rsid w:val="00390D3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4551445">
      <w:marLeft w:val="0"/>
      <w:marRight w:val="0"/>
      <w:marTop w:val="0"/>
      <w:marBottom w:val="0"/>
      <w:divBdr>
        <w:top w:val="none" w:sz="0" w:space="0" w:color="auto"/>
        <w:left w:val="none" w:sz="0" w:space="0" w:color="auto"/>
        <w:bottom w:val="none" w:sz="0" w:space="0" w:color="auto"/>
        <w:right w:val="none" w:sz="0" w:space="0" w:color="auto"/>
      </w:divBdr>
    </w:div>
    <w:div w:id="20584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B6B37-E7BB-4292-9544-021A27BD3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1232</Words>
  <Characters>7025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Iskakova</dc:creator>
  <cp:keywords/>
  <dc:description/>
  <cp:lastModifiedBy>Искакова Алия</cp:lastModifiedBy>
  <cp:revision>6</cp:revision>
  <cp:lastPrinted>2021-02-08T09:30:00Z</cp:lastPrinted>
  <dcterms:created xsi:type="dcterms:W3CDTF">2021-01-27T05:44:00Z</dcterms:created>
  <dcterms:modified xsi:type="dcterms:W3CDTF">2021-02-08T09:35:00Z</dcterms:modified>
</cp:coreProperties>
</file>